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2CEFB" w14:textId="7A2B20BB" w:rsidR="1B321796" w:rsidRPr="003B34E7" w:rsidRDefault="1B321796" w:rsidP="003B34E7">
      <w:pPr>
        <w:spacing w:after="0"/>
        <w:jc w:val="center"/>
        <w:rPr>
          <w:rFonts w:asciiTheme="majorHAnsi" w:eastAsiaTheme="majorEastAsia" w:hAnsiTheme="majorHAnsi" w:cstheme="majorBidi"/>
          <w:b/>
          <w:bCs/>
          <w:sz w:val="28"/>
          <w:szCs w:val="28"/>
        </w:rPr>
      </w:pPr>
      <w:r w:rsidRPr="003B34E7">
        <w:rPr>
          <w:rFonts w:asciiTheme="majorHAnsi" w:eastAsiaTheme="majorEastAsia" w:hAnsiTheme="majorHAnsi" w:cstheme="majorBidi"/>
          <w:b/>
          <w:bCs/>
          <w:sz w:val="28"/>
          <w:szCs w:val="28"/>
        </w:rPr>
        <w:t>Terms of Reference (</w:t>
      </w:r>
      <w:proofErr w:type="spellStart"/>
      <w:r w:rsidRPr="003B34E7">
        <w:rPr>
          <w:rFonts w:asciiTheme="majorHAnsi" w:eastAsiaTheme="majorEastAsia" w:hAnsiTheme="majorHAnsi" w:cstheme="majorBidi"/>
          <w:b/>
          <w:bCs/>
          <w:sz w:val="28"/>
          <w:szCs w:val="28"/>
        </w:rPr>
        <w:t>ToR</w:t>
      </w:r>
      <w:proofErr w:type="spellEnd"/>
      <w:r w:rsidRPr="003B34E7">
        <w:rPr>
          <w:rFonts w:asciiTheme="majorHAnsi" w:eastAsiaTheme="majorEastAsia" w:hAnsiTheme="majorHAnsi" w:cstheme="majorBidi"/>
          <w:b/>
          <w:bCs/>
          <w:sz w:val="28"/>
          <w:szCs w:val="28"/>
        </w:rPr>
        <w:t>)</w:t>
      </w:r>
    </w:p>
    <w:p w14:paraId="691C799E" w14:textId="76FFBC91" w:rsidR="59971DEB" w:rsidRPr="003B34E7" w:rsidRDefault="59971DEB" w:rsidP="003B34E7">
      <w:pPr>
        <w:spacing w:after="0"/>
        <w:jc w:val="center"/>
        <w:rPr>
          <w:sz w:val="28"/>
          <w:szCs w:val="28"/>
        </w:rPr>
      </w:pPr>
      <w:r w:rsidRPr="003B34E7">
        <w:rPr>
          <w:rFonts w:asciiTheme="majorHAnsi" w:eastAsiaTheme="majorEastAsia" w:hAnsiTheme="majorHAnsi" w:cstheme="majorBidi"/>
          <w:b/>
          <w:bCs/>
          <w:sz w:val="28"/>
          <w:szCs w:val="28"/>
        </w:rPr>
        <w:t>Provision of Strategic Communication Services for Reintegration in Iraq</w:t>
      </w:r>
    </w:p>
    <w:p w14:paraId="3E675D03" w14:textId="77777777" w:rsidR="003B34E7" w:rsidRDefault="003B34E7" w:rsidP="6F6B7A46">
      <w:pPr>
        <w:spacing w:after="0"/>
        <w:jc w:val="both"/>
        <w:rPr>
          <w:rFonts w:asciiTheme="majorHAnsi" w:eastAsiaTheme="majorEastAsia" w:hAnsiTheme="majorHAnsi" w:cstheme="majorBidi"/>
          <w:color w:val="0F4761" w:themeColor="accent1" w:themeShade="BF"/>
        </w:rPr>
      </w:pPr>
    </w:p>
    <w:p w14:paraId="76E7E9A2" w14:textId="71615784" w:rsidR="416EEC83" w:rsidRPr="003B34E7" w:rsidRDefault="416EEC83" w:rsidP="6F6B7A46">
      <w:pPr>
        <w:spacing w:after="0"/>
        <w:jc w:val="both"/>
        <w:rPr>
          <w:rFonts w:asciiTheme="majorHAnsi" w:eastAsiaTheme="majorEastAsia" w:hAnsiTheme="majorHAnsi" w:cstheme="majorBidi"/>
          <w:u w:val="single"/>
        </w:rPr>
      </w:pPr>
      <w:r w:rsidRPr="003B34E7">
        <w:rPr>
          <w:rFonts w:asciiTheme="majorHAnsi" w:eastAsiaTheme="majorEastAsia" w:hAnsiTheme="majorHAnsi" w:cstheme="majorBidi"/>
          <w:u w:val="single"/>
        </w:rPr>
        <w:t>Project Name: Strategic Communication Services for IOM Iraq</w:t>
      </w:r>
    </w:p>
    <w:p w14:paraId="1D8CDEB6" w14:textId="496C6C66" w:rsidR="416EEC83" w:rsidRPr="003B34E7" w:rsidRDefault="416EEC83" w:rsidP="6F6B7A46">
      <w:pPr>
        <w:spacing w:after="0"/>
        <w:jc w:val="both"/>
        <w:rPr>
          <w:rFonts w:asciiTheme="majorHAnsi" w:eastAsiaTheme="majorEastAsia" w:hAnsiTheme="majorHAnsi" w:cstheme="majorBidi"/>
          <w:u w:val="single"/>
        </w:rPr>
      </w:pPr>
      <w:r w:rsidRPr="003B34E7">
        <w:rPr>
          <w:rFonts w:asciiTheme="majorHAnsi" w:eastAsiaTheme="majorEastAsia" w:hAnsiTheme="majorHAnsi" w:cstheme="majorBidi"/>
          <w:u w:val="single"/>
        </w:rPr>
        <w:t>Project Locations: Ninewa, Salah al-Din and Anbar</w:t>
      </w:r>
    </w:p>
    <w:p w14:paraId="084314B5" w14:textId="130A0F6B" w:rsidR="416EEC83" w:rsidRPr="003B34E7" w:rsidRDefault="416EEC83" w:rsidP="6F6B7A46">
      <w:pPr>
        <w:spacing w:after="0"/>
        <w:jc w:val="both"/>
        <w:rPr>
          <w:rFonts w:asciiTheme="majorHAnsi" w:eastAsiaTheme="majorEastAsia" w:hAnsiTheme="majorHAnsi" w:cstheme="majorBidi"/>
          <w:u w:val="single"/>
        </w:rPr>
      </w:pPr>
      <w:r w:rsidRPr="003B34E7">
        <w:rPr>
          <w:rFonts w:asciiTheme="majorHAnsi" w:eastAsiaTheme="majorEastAsia" w:hAnsiTheme="majorHAnsi" w:cstheme="majorBidi"/>
          <w:u w:val="single"/>
        </w:rPr>
        <w:t>Project Duration: 12 Months</w:t>
      </w:r>
      <w:r w:rsidR="5ACDCE5A" w:rsidRPr="003B34E7">
        <w:rPr>
          <w:rFonts w:asciiTheme="majorHAnsi" w:eastAsiaTheme="majorEastAsia" w:hAnsiTheme="majorHAnsi" w:cstheme="majorBidi"/>
          <w:u w:val="single"/>
        </w:rPr>
        <w:t xml:space="preserve"> </w:t>
      </w:r>
    </w:p>
    <w:p w14:paraId="7D4288DD" w14:textId="77777777" w:rsidR="00B6788F" w:rsidRDefault="00B6788F" w:rsidP="00B6788F">
      <w:pPr>
        <w:spacing w:after="0"/>
        <w:jc w:val="both"/>
        <w:rPr>
          <w:rFonts w:asciiTheme="majorHAnsi" w:eastAsiaTheme="majorEastAsia" w:hAnsiTheme="majorHAnsi" w:cstheme="majorBidi"/>
          <w:b/>
          <w:bCs/>
          <w:color w:val="0F4761" w:themeColor="accent1" w:themeShade="BF"/>
        </w:rPr>
      </w:pPr>
    </w:p>
    <w:p w14:paraId="0723ABC3" w14:textId="767EE5CB" w:rsidR="2D937491" w:rsidRPr="003B34E7" w:rsidRDefault="2D937491" w:rsidP="00B6788F">
      <w:pPr>
        <w:spacing w:after="0"/>
        <w:jc w:val="both"/>
        <w:rPr>
          <w:rFonts w:asciiTheme="majorHAnsi" w:eastAsiaTheme="majorEastAsia" w:hAnsiTheme="majorHAnsi" w:cstheme="majorBidi"/>
          <w:b/>
          <w:bCs/>
          <w:color w:val="0F4761" w:themeColor="accent1" w:themeShade="BF"/>
          <w:u w:val="single"/>
        </w:rPr>
      </w:pPr>
      <w:r w:rsidRPr="003B34E7">
        <w:rPr>
          <w:rFonts w:asciiTheme="majorHAnsi" w:eastAsiaTheme="majorEastAsia" w:hAnsiTheme="majorHAnsi" w:cstheme="majorBidi"/>
          <w:b/>
          <w:bCs/>
          <w:color w:val="0F4761" w:themeColor="accent1" w:themeShade="BF"/>
          <w:u w:val="single"/>
        </w:rPr>
        <w:t>Background</w:t>
      </w:r>
    </w:p>
    <w:p w14:paraId="05949376" w14:textId="55AF00C4" w:rsidR="2D937491" w:rsidRDefault="32C5046E" w:rsidP="00B6788F">
      <w:pPr>
        <w:spacing w:after="0"/>
        <w:jc w:val="both"/>
      </w:pPr>
      <w:r w:rsidRPr="2F971F88">
        <w:rPr>
          <w:rFonts w:eastAsiaTheme="minorEastAsia"/>
        </w:rPr>
        <w:t>Reintegration processes in Iraq, particularly in Anbar, Salah al-Din, and Ninewa, are significantly influenced by public perceptions, levels of trust in government institutions, and the availability of accurate, timely information.</w:t>
      </w:r>
    </w:p>
    <w:p w14:paraId="4B12E615" w14:textId="06389945" w:rsidR="2F971F88" w:rsidRDefault="2F971F88" w:rsidP="2F971F88">
      <w:pPr>
        <w:spacing w:after="0"/>
        <w:jc w:val="both"/>
        <w:rPr>
          <w:rFonts w:eastAsiaTheme="minorEastAsia"/>
        </w:rPr>
      </w:pPr>
    </w:p>
    <w:p w14:paraId="3830561A" w14:textId="3DB302E1" w:rsidR="2D937491" w:rsidRDefault="32C5046E" w:rsidP="00B6788F">
      <w:pPr>
        <w:spacing w:after="0"/>
        <w:jc w:val="both"/>
      </w:pPr>
      <w:r w:rsidRPr="2F971F88">
        <w:rPr>
          <w:rFonts w:eastAsiaTheme="minorEastAsia"/>
        </w:rPr>
        <w:t>Current assessments indicate a critical institutional communication gap within government entities, characterized by the absence of unified messaging, limited coordination among actors, and insufficient capacity to deliver consistent, clear, and timely information to affected communities. This gap contributes directly to the spread of misinformation, reinforces reliance on informal information channels, and increases community resistance to reintegration processes.</w:t>
      </w:r>
    </w:p>
    <w:p w14:paraId="28297572" w14:textId="309DA807" w:rsidR="2F971F88" w:rsidRDefault="2F971F88" w:rsidP="2F971F88">
      <w:pPr>
        <w:spacing w:after="0"/>
        <w:jc w:val="both"/>
        <w:rPr>
          <w:rFonts w:eastAsiaTheme="minorEastAsia"/>
        </w:rPr>
      </w:pPr>
    </w:p>
    <w:p w14:paraId="1396D799" w14:textId="4E6E2D1D" w:rsidR="2D937491" w:rsidRDefault="32C5046E" w:rsidP="00B6788F">
      <w:pPr>
        <w:spacing w:after="0"/>
        <w:jc w:val="both"/>
      </w:pPr>
      <w:r w:rsidRPr="2F971F88">
        <w:rPr>
          <w:rFonts w:eastAsiaTheme="minorEastAsia"/>
        </w:rPr>
        <w:t>In particular, the lack of structured communication approaches within government systems limits authorities' ability to proactively manage narratives, address public concerns, and support the social acceptance of returnees in a coherent and credible manner.</w:t>
      </w:r>
    </w:p>
    <w:p w14:paraId="64C30E48" w14:textId="5289D120" w:rsidR="2F971F88" w:rsidRDefault="2F971F88" w:rsidP="2F971F88">
      <w:pPr>
        <w:spacing w:after="0"/>
        <w:jc w:val="both"/>
        <w:rPr>
          <w:rFonts w:eastAsiaTheme="minorEastAsia"/>
        </w:rPr>
      </w:pPr>
    </w:p>
    <w:p w14:paraId="4DA7433F" w14:textId="5B4F5BCE" w:rsidR="2D937491" w:rsidRDefault="53B9666A" w:rsidP="00B6788F">
      <w:pPr>
        <w:spacing w:after="0"/>
        <w:jc w:val="both"/>
      </w:pPr>
      <w:r w:rsidRPr="2F971F88">
        <w:rPr>
          <w:rFonts w:eastAsiaTheme="minorEastAsia"/>
        </w:rPr>
        <w:t>In this context, the contracting authority seeks to engage a qualified service provider to support government counterparts in addressing this institutional gap by providing structured strategic communication services, with a primary emphasis on high-quality content production and targeted advisory support.</w:t>
      </w:r>
    </w:p>
    <w:p w14:paraId="62C096C1" w14:textId="03FF4587" w:rsidR="03DAB645" w:rsidRDefault="03DAB645" w:rsidP="03DAB645">
      <w:pPr>
        <w:spacing w:after="0"/>
        <w:jc w:val="both"/>
        <w:rPr>
          <w:rFonts w:eastAsiaTheme="minorEastAsia"/>
        </w:rPr>
      </w:pPr>
    </w:p>
    <w:p w14:paraId="54409992" w14:textId="55AF0C7F" w:rsidR="55ADBF13" w:rsidRPr="003B34E7" w:rsidRDefault="4C83D625" w:rsidP="6F6B7A46">
      <w:pPr>
        <w:spacing w:after="0"/>
        <w:jc w:val="both"/>
        <w:rPr>
          <w:rFonts w:asciiTheme="majorHAnsi" w:eastAsiaTheme="majorEastAsia" w:hAnsiTheme="majorHAnsi" w:cstheme="majorBidi"/>
          <w:b/>
          <w:bCs/>
          <w:color w:val="0F4761" w:themeColor="accent1" w:themeShade="BF"/>
          <w:u w:val="single"/>
        </w:rPr>
      </w:pPr>
      <w:r w:rsidRPr="003B34E7">
        <w:rPr>
          <w:rFonts w:asciiTheme="majorHAnsi" w:eastAsiaTheme="majorEastAsia" w:hAnsiTheme="majorHAnsi" w:cstheme="majorBidi"/>
          <w:b/>
          <w:bCs/>
          <w:color w:val="0F4761" w:themeColor="accent1" w:themeShade="BF"/>
          <w:u w:val="single"/>
        </w:rPr>
        <w:t>Objective</w:t>
      </w:r>
    </w:p>
    <w:p w14:paraId="740E9456" w14:textId="33FCCCA4" w:rsidR="55ADBF13" w:rsidRDefault="55ADBF13" w:rsidP="00B6788F">
      <w:pPr>
        <w:spacing w:after="0"/>
        <w:rPr>
          <w:rFonts w:ascii="Aptos Display" w:eastAsia="Aptos Display" w:hAnsi="Aptos Display" w:cs="Aptos Display"/>
        </w:rPr>
      </w:pPr>
      <w:r w:rsidRPr="2C17447A">
        <w:rPr>
          <w:rFonts w:eastAsiaTheme="minorEastAsia"/>
        </w:rPr>
        <w:t>This assignment aims to strengthen the capacity and performance of government-led communication on reintegration by addressing institutional communication gaps and improving the quality, consistency, and effectiveness of public messaging.</w:t>
      </w:r>
    </w:p>
    <w:p w14:paraId="1F64ED5D" w14:textId="1AA169CC" w:rsidR="55ADBF13" w:rsidRDefault="45162662" w:rsidP="00B6788F">
      <w:pPr>
        <w:spacing w:after="0"/>
        <w:rPr>
          <w:rFonts w:ascii="Aptos Display" w:eastAsia="Aptos Display" w:hAnsi="Aptos Display" w:cs="Aptos Display"/>
        </w:rPr>
      </w:pPr>
      <w:r w:rsidRPr="3B2EF56D">
        <w:rPr>
          <w:rFonts w:eastAsiaTheme="minorEastAsia"/>
        </w:rPr>
        <w:t>Specifically, the assignment aims to:</w:t>
      </w:r>
    </w:p>
    <w:p w14:paraId="5D43E98B" w14:textId="1A499985" w:rsidR="55ADBF13" w:rsidRDefault="55ADBF13" w:rsidP="00B6788F">
      <w:pPr>
        <w:pStyle w:val="ListParagraph"/>
        <w:numPr>
          <w:ilvl w:val="0"/>
          <w:numId w:val="30"/>
        </w:numPr>
        <w:spacing w:after="0"/>
        <w:rPr>
          <w:rFonts w:ascii="Aptos Display" w:eastAsia="Aptos Display" w:hAnsi="Aptos Display" w:cs="Aptos Display"/>
        </w:rPr>
      </w:pPr>
      <w:r w:rsidRPr="2C17447A">
        <w:rPr>
          <w:rFonts w:eastAsiaTheme="minorEastAsia"/>
        </w:rPr>
        <w:t>Enhance the ability of government entities to develop and deliver clear, coherent, and evidence-based communication</w:t>
      </w:r>
    </w:p>
    <w:p w14:paraId="4EC6F011" w14:textId="1E00E4B7" w:rsidR="55ADBF13" w:rsidRDefault="55ADBF13" w:rsidP="00B6788F">
      <w:pPr>
        <w:pStyle w:val="ListParagraph"/>
        <w:numPr>
          <w:ilvl w:val="0"/>
          <w:numId w:val="30"/>
        </w:numPr>
        <w:spacing w:after="0"/>
        <w:rPr>
          <w:rFonts w:ascii="Aptos Display" w:eastAsia="Aptos Display" w:hAnsi="Aptos Display" w:cs="Aptos Display"/>
        </w:rPr>
      </w:pPr>
      <w:r w:rsidRPr="2C17447A">
        <w:rPr>
          <w:rFonts w:eastAsiaTheme="minorEastAsia"/>
        </w:rPr>
        <w:t>Improve alignment and consistency of messaging across institutional actors</w:t>
      </w:r>
    </w:p>
    <w:p w14:paraId="3110E13A" w14:textId="692D7BC9" w:rsidR="55ADBF13" w:rsidRDefault="55ADBF13" w:rsidP="00B6788F">
      <w:pPr>
        <w:pStyle w:val="ListParagraph"/>
        <w:numPr>
          <w:ilvl w:val="0"/>
          <w:numId w:val="30"/>
        </w:numPr>
        <w:spacing w:after="0"/>
        <w:rPr>
          <w:rFonts w:ascii="Aptos Display" w:eastAsia="Aptos Display" w:hAnsi="Aptos Display" w:cs="Aptos Display"/>
        </w:rPr>
      </w:pPr>
      <w:r w:rsidRPr="2C17447A">
        <w:rPr>
          <w:rFonts w:eastAsiaTheme="minorEastAsia"/>
        </w:rPr>
        <w:t>Increase the production and dissemination of high-quality, audience-targeted communication products</w:t>
      </w:r>
    </w:p>
    <w:p w14:paraId="77D4B906" w14:textId="492B6893" w:rsidR="55ADBF13" w:rsidRDefault="55ADBF13" w:rsidP="00B6788F">
      <w:pPr>
        <w:pStyle w:val="ListParagraph"/>
        <w:numPr>
          <w:ilvl w:val="0"/>
          <w:numId w:val="30"/>
        </w:numPr>
        <w:spacing w:after="0"/>
        <w:rPr>
          <w:rFonts w:ascii="Aptos Display" w:eastAsia="Aptos Display" w:hAnsi="Aptos Display" w:cs="Aptos Display"/>
        </w:rPr>
      </w:pPr>
      <w:r w:rsidRPr="2C17447A">
        <w:rPr>
          <w:rFonts w:eastAsiaTheme="minorEastAsia"/>
        </w:rPr>
        <w:lastRenderedPageBreak/>
        <w:t>Support proactive management of public narratives, including addressing misinformation</w:t>
      </w:r>
    </w:p>
    <w:p w14:paraId="1A7B79D9" w14:textId="6EE6A85B" w:rsidR="55ADBF13" w:rsidRDefault="55ADBF13" w:rsidP="00B6788F">
      <w:pPr>
        <w:pStyle w:val="ListParagraph"/>
        <w:numPr>
          <w:ilvl w:val="0"/>
          <w:numId w:val="30"/>
        </w:numPr>
        <w:spacing w:after="0"/>
        <w:rPr>
          <w:rFonts w:ascii="Aptos Display" w:eastAsia="Aptos Display" w:hAnsi="Aptos Display" w:cs="Aptos Display"/>
        </w:rPr>
      </w:pPr>
      <w:r w:rsidRPr="2C17447A">
        <w:rPr>
          <w:rFonts w:eastAsiaTheme="minorEastAsia"/>
        </w:rPr>
        <w:t>Strengthen structured and conflict-sensitive engagement with communities</w:t>
      </w:r>
    </w:p>
    <w:p w14:paraId="0E1E07FA" w14:textId="4B38964D" w:rsidR="00EE5A4E" w:rsidRPr="00372971" w:rsidRDefault="4DE73702" w:rsidP="00B6788F">
      <w:pPr>
        <w:pStyle w:val="ListParagraph"/>
        <w:numPr>
          <w:ilvl w:val="0"/>
          <w:numId w:val="30"/>
        </w:numPr>
        <w:spacing w:after="0"/>
        <w:rPr>
          <w:rFonts w:ascii="Aptos Display" w:eastAsia="Aptos Display" w:hAnsi="Aptos Display" w:cs="Aptos Display"/>
        </w:rPr>
      </w:pPr>
      <w:r w:rsidRPr="6F6B7A46">
        <w:rPr>
          <w:rFonts w:eastAsiaTheme="minorEastAsia"/>
        </w:rPr>
        <w:t>Establish practical mechanisms for monitoring communication performance and informing adaptive messaging</w:t>
      </w:r>
    </w:p>
    <w:p w14:paraId="772E7518" w14:textId="6CA424DE" w:rsidR="6F6B7A46" w:rsidRDefault="6F6B7A46" w:rsidP="6F6B7A46">
      <w:pPr>
        <w:spacing w:after="0"/>
        <w:rPr>
          <w:rFonts w:ascii="Aptos Display" w:eastAsia="Aptos Display" w:hAnsi="Aptos Display" w:cs="Aptos Display"/>
        </w:rPr>
      </w:pPr>
    </w:p>
    <w:p w14:paraId="0A936A91" w14:textId="333FD9E6" w:rsidR="256BF4A5" w:rsidRPr="00AB14B8" w:rsidRDefault="256BF4A5" w:rsidP="00AB14B8">
      <w:pPr>
        <w:spacing w:after="0"/>
        <w:jc w:val="both"/>
        <w:rPr>
          <w:rFonts w:asciiTheme="majorHAnsi" w:eastAsiaTheme="majorEastAsia" w:hAnsiTheme="majorHAnsi" w:cstheme="majorBidi"/>
          <w:b/>
          <w:bCs/>
          <w:color w:val="0F4761" w:themeColor="accent1" w:themeShade="BF"/>
          <w:u w:val="single"/>
        </w:rPr>
      </w:pPr>
      <w:r w:rsidRPr="00AB14B8">
        <w:rPr>
          <w:rFonts w:asciiTheme="majorHAnsi" w:eastAsiaTheme="majorEastAsia" w:hAnsiTheme="majorHAnsi" w:cstheme="majorBidi"/>
          <w:b/>
          <w:bCs/>
          <w:color w:val="0F4761" w:themeColor="accent1" w:themeShade="BF"/>
          <w:u w:val="single"/>
        </w:rPr>
        <w:t>General Guidelines</w:t>
      </w:r>
    </w:p>
    <w:p w14:paraId="444264B7" w14:textId="5E771348" w:rsidR="256BF4A5" w:rsidRDefault="6DE139E8" w:rsidP="00AB14B8">
      <w:pPr>
        <w:pStyle w:val="ListParagraph"/>
        <w:numPr>
          <w:ilvl w:val="0"/>
          <w:numId w:val="37"/>
        </w:numPr>
        <w:spacing w:after="0"/>
      </w:pPr>
      <w:r w:rsidRPr="00AB14B8">
        <w:rPr>
          <w:rFonts w:ascii="Aptos Display" w:eastAsiaTheme="minorEastAsia" w:hAnsi="Aptos Display" w:cs="Aptos Display"/>
        </w:rPr>
        <w:t>This Terms of Reference (</w:t>
      </w:r>
      <w:proofErr w:type="spellStart"/>
      <w:r w:rsidRPr="00AB14B8">
        <w:rPr>
          <w:rFonts w:ascii="Aptos Display" w:eastAsiaTheme="minorEastAsia" w:hAnsi="Aptos Display" w:cs="Aptos Display"/>
        </w:rPr>
        <w:t>ToR</w:t>
      </w:r>
      <w:proofErr w:type="spellEnd"/>
      <w:r w:rsidRPr="00AB14B8">
        <w:rPr>
          <w:rFonts w:ascii="Aptos Display" w:eastAsiaTheme="minorEastAsia" w:hAnsi="Aptos Display" w:cs="Aptos Display"/>
        </w:rPr>
        <w:t xml:space="preserve">) includes the technical requirements, Scope of Services, Technical Specifications, and the </w:t>
      </w:r>
      <w:r w:rsidR="188B8E49" w:rsidRPr="00AB14B8">
        <w:rPr>
          <w:rFonts w:ascii="Aptos Display" w:eastAsiaTheme="minorEastAsia" w:hAnsi="Aptos Display" w:cs="Aptos Display"/>
        </w:rPr>
        <w:t>Financial Proposal Table</w:t>
      </w:r>
      <w:r w:rsidRPr="00AB14B8">
        <w:rPr>
          <w:rFonts w:ascii="Aptos Display" w:eastAsiaTheme="minorEastAsia" w:hAnsi="Aptos Display" w:cs="Aptos Display"/>
        </w:rPr>
        <w:t>, which together constitute the complete requirements of this assignment. The Contractor shall comply with all provisions contained in this document.</w:t>
      </w:r>
    </w:p>
    <w:p w14:paraId="206A9722" w14:textId="3990939C" w:rsidR="256BF4A5" w:rsidRDefault="322F308E" w:rsidP="00AB14B8">
      <w:pPr>
        <w:pStyle w:val="ListParagraph"/>
        <w:numPr>
          <w:ilvl w:val="0"/>
          <w:numId w:val="37"/>
        </w:numPr>
        <w:spacing w:after="0"/>
      </w:pPr>
      <w:r w:rsidRPr="00AB14B8">
        <w:rPr>
          <w:rFonts w:ascii="Aptos Display" w:eastAsiaTheme="minorEastAsia" w:hAnsi="Aptos Display" w:cs="Aptos Display"/>
        </w:rPr>
        <w:t xml:space="preserve">Contractor is </w:t>
      </w:r>
      <w:r w:rsidR="670155EC" w:rsidRPr="00AB14B8">
        <w:rPr>
          <w:rFonts w:ascii="Aptos Display" w:eastAsiaTheme="minorEastAsia" w:hAnsi="Aptos Display" w:cs="Aptos Display"/>
        </w:rPr>
        <w:t>responsible</w:t>
      </w:r>
      <w:r w:rsidRPr="00AB14B8">
        <w:rPr>
          <w:rFonts w:ascii="Aptos Display" w:eastAsiaTheme="minorEastAsia" w:hAnsi="Aptos Display" w:cs="Aptos Display"/>
        </w:rPr>
        <w:t xml:space="preserve"> for all </w:t>
      </w:r>
      <w:r w:rsidR="3C25ADFB" w:rsidRPr="00AB14B8">
        <w:rPr>
          <w:rFonts w:ascii="Aptos Display" w:eastAsiaTheme="minorEastAsia" w:hAnsi="Aptos Display" w:cs="Aptos Display"/>
        </w:rPr>
        <w:t xml:space="preserve">the </w:t>
      </w:r>
      <w:r w:rsidRPr="00AB14B8">
        <w:rPr>
          <w:rFonts w:ascii="Aptos Display" w:eastAsiaTheme="minorEastAsia" w:hAnsi="Aptos Display" w:cs="Aptos Display"/>
        </w:rPr>
        <w:t>required permits to implement the activities</w:t>
      </w:r>
    </w:p>
    <w:p w14:paraId="5D81C2F4" w14:textId="0705A393" w:rsidR="256BF4A5" w:rsidRDefault="6DE139E8" w:rsidP="00AB14B8">
      <w:pPr>
        <w:pStyle w:val="ListParagraph"/>
        <w:numPr>
          <w:ilvl w:val="0"/>
          <w:numId w:val="37"/>
        </w:numPr>
        <w:spacing w:after="0"/>
      </w:pPr>
      <w:r w:rsidRPr="00AB14B8">
        <w:rPr>
          <w:rFonts w:ascii="Aptos Display" w:eastAsiaTheme="minorEastAsia" w:hAnsi="Aptos Display" w:cs="Aptos Display"/>
        </w:rPr>
        <w:t>All items</w:t>
      </w:r>
      <w:r w:rsidR="0DE856EE" w:rsidRPr="00AB14B8">
        <w:rPr>
          <w:rFonts w:ascii="Aptos Display" w:eastAsiaTheme="minorEastAsia" w:hAnsi="Aptos Display" w:cs="Aptos Display"/>
        </w:rPr>
        <w:t xml:space="preserve"> listed in Scope of Services</w:t>
      </w:r>
      <w:r w:rsidRPr="00AB14B8">
        <w:rPr>
          <w:rFonts w:ascii="Aptos Display" w:eastAsiaTheme="minorEastAsia" w:hAnsi="Aptos Display" w:cs="Aptos Display"/>
        </w:rPr>
        <w:t xml:space="preserve"> include the provision of all personnel, equipment, materials, logistics, transportation, and any other resources necessary for the proper implementation of the assignment, regardless of whether they are explicitly mentioned under each item.</w:t>
      </w:r>
      <w:r w:rsidR="256BF4A5" w:rsidRPr="00AB14B8">
        <w:rPr>
          <w:rFonts w:ascii="Aptos Display" w:eastAsiaTheme="minorEastAsia" w:hAnsi="Aptos Display" w:cs="Aptos Display"/>
        </w:rPr>
        <w:t xml:space="preserve"> </w:t>
      </w:r>
    </w:p>
    <w:p w14:paraId="4769164A" w14:textId="22236DD8" w:rsidR="256BF4A5" w:rsidRDefault="256BF4A5" w:rsidP="00AB14B8">
      <w:pPr>
        <w:pStyle w:val="ListParagraph"/>
        <w:numPr>
          <w:ilvl w:val="0"/>
          <w:numId w:val="37"/>
        </w:numPr>
        <w:spacing w:after="0"/>
      </w:pPr>
      <w:r w:rsidRPr="00AB14B8">
        <w:rPr>
          <w:rFonts w:ascii="Aptos Display" w:eastAsiaTheme="minorEastAsia" w:hAnsi="Aptos Display" w:cs="Aptos Display"/>
        </w:rPr>
        <w:t xml:space="preserve">The Contractor shall carry out all activities in accordance with the requirements of this </w:t>
      </w:r>
      <w:proofErr w:type="spellStart"/>
      <w:r w:rsidRPr="00AB14B8">
        <w:rPr>
          <w:rFonts w:ascii="Aptos Display" w:eastAsiaTheme="minorEastAsia" w:hAnsi="Aptos Display" w:cs="Aptos Display"/>
        </w:rPr>
        <w:t>ToR</w:t>
      </w:r>
      <w:proofErr w:type="spellEnd"/>
      <w:r w:rsidRPr="00AB14B8">
        <w:rPr>
          <w:rFonts w:ascii="Aptos Display" w:eastAsiaTheme="minorEastAsia" w:hAnsi="Aptos Display" w:cs="Aptos Display"/>
        </w:rPr>
        <w:t xml:space="preserve"> and the instructions and technical guidance provided by IOM throughout the implementation period. </w:t>
      </w:r>
    </w:p>
    <w:p w14:paraId="6D1F8717" w14:textId="6B59514E" w:rsidR="256BF4A5" w:rsidRDefault="256BF4A5" w:rsidP="00AB14B8">
      <w:pPr>
        <w:pStyle w:val="ListParagraph"/>
        <w:numPr>
          <w:ilvl w:val="0"/>
          <w:numId w:val="37"/>
        </w:numPr>
        <w:spacing w:after="0"/>
      </w:pPr>
      <w:r w:rsidRPr="00AB14B8">
        <w:rPr>
          <w:rFonts w:ascii="Aptos Display" w:eastAsiaTheme="minorEastAsia" w:hAnsi="Aptos Display" w:cs="Aptos Display"/>
        </w:rPr>
        <w:t>All deliverables shall be of high professional quality and shall be subject to review, comments, and formal acceptance by IOM before being considered complete.</w:t>
      </w:r>
    </w:p>
    <w:p w14:paraId="74219F69" w14:textId="3C40B886" w:rsidR="00B6788F" w:rsidRDefault="00B6788F" w:rsidP="6F6B7A46">
      <w:pPr>
        <w:spacing w:after="0"/>
        <w:jc w:val="both"/>
        <w:rPr>
          <w:rFonts w:asciiTheme="majorHAnsi" w:eastAsiaTheme="majorEastAsia" w:hAnsiTheme="majorHAnsi" w:cstheme="majorBidi"/>
          <w:b/>
          <w:bCs/>
          <w:color w:val="0F4761" w:themeColor="accent1" w:themeShade="BF"/>
        </w:rPr>
      </w:pPr>
    </w:p>
    <w:p w14:paraId="753CA88E" w14:textId="4908DD61" w:rsidR="006C7C56" w:rsidRPr="006C7C56" w:rsidRDefault="0AB0ED11" w:rsidP="00B6788F">
      <w:pPr>
        <w:spacing w:after="0"/>
        <w:jc w:val="both"/>
        <w:rPr>
          <w:rFonts w:asciiTheme="majorHAnsi" w:eastAsiaTheme="majorEastAsia" w:hAnsiTheme="majorHAnsi" w:cstheme="majorBidi"/>
          <w:b/>
          <w:bCs/>
          <w:color w:val="0F4761" w:themeColor="accent1" w:themeShade="BF"/>
        </w:rPr>
      </w:pPr>
      <w:r w:rsidRPr="2C17447A">
        <w:rPr>
          <w:rFonts w:asciiTheme="majorHAnsi" w:eastAsiaTheme="majorEastAsia" w:hAnsiTheme="majorHAnsi" w:cstheme="majorBidi"/>
          <w:b/>
          <w:bCs/>
          <w:color w:val="0F4761" w:themeColor="accent1" w:themeShade="BF"/>
        </w:rPr>
        <w:t>Scope of Services</w:t>
      </w:r>
    </w:p>
    <w:p w14:paraId="5DA36038" w14:textId="2085BF94" w:rsidR="006C7C56" w:rsidRPr="006C7C56" w:rsidRDefault="2CC9E6E4" w:rsidP="00B6788F">
      <w:pPr>
        <w:spacing w:after="0"/>
      </w:pPr>
      <w:r w:rsidRPr="2F971F88">
        <w:rPr>
          <w:rFonts w:ascii="Aptos Display" w:eastAsia="Aptos Display" w:hAnsi="Aptos Display" w:cs="Aptos Display"/>
        </w:rPr>
        <w:t>The Contractor shall provide comprehensive strategic communication services to support government-led reintegration efforts in Iraq, with a primary focus on communication planning, high-quality content production, and structured advisory support.</w:t>
      </w:r>
    </w:p>
    <w:p w14:paraId="07B1782D" w14:textId="1BC55F16" w:rsidR="2F971F88" w:rsidRDefault="2F971F88" w:rsidP="2F971F88">
      <w:pPr>
        <w:spacing w:after="0"/>
        <w:rPr>
          <w:rFonts w:ascii="Aptos Display" w:eastAsia="Aptos Display" w:hAnsi="Aptos Display" w:cs="Aptos Display"/>
        </w:rPr>
      </w:pPr>
    </w:p>
    <w:p w14:paraId="41387B5A" w14:textId="222DC9DE" w:rsidR="006C7C56" w:rsidRPr="006C7C56" w:rsidRDefault="7AEA19C4" w:rsidP="00B6788F">
      <w:pPr>
        <w:spacing w:after="0"/>
        <w:rPr>
          <w:rFonts w:ascii="Aptos Display" w:eastAsia="Aptos Display" w:hAnsi="Aptos Display" w:cs="Aptos Display"/>
        </w:rPr>
      </w:pPr>
      <w:r w:rsidRPr="7AEA19C4">
        <w:rPr>
          <w:rFonts w:ascii="Aptos Display" w:eastAsia="Aptos Display" w:hAnsi="Aptos Display" w:cs="Aptos Display"/>
        </w:rPr>
        <w:t>The assignment shall address institutional communication gaps and support the development of clear, consistent, and credible public messaging aligned with reintegration priorities and the broader direction of the Government of Iraq.</w:t>
      </w:r>
    </w:p>
    <w:p w14:paraId="06285A0C" w14:textId="24A2B47B" w:rsidR="7AEA19C4" w:rsidRPr="00AB14B8" w:rsidRDefault="7AEA19C4" w:rsidP="7AEA19C4">
      <w:pPr>
        <w:spacing w:after="0"/>
        <w:rPr>
          <w:rFonts w:ascii="Aptos Display" w:eastAsia="Aptos Display" w:hAnsi="Aptos Display" w:cs="Aptos Display"/>
          <w:sz w:val="6"/>
          <w:szCs w:val="6"/>
        </w:rPr>
      </w:pPr>
    </w:p>
    <w:tbl>
      <w:tblPr>
        <w:tblW w:w="0" w:type="auto"/>
        <w:jc w:val="center"/>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1695"/>
        <w:gridCol w:w="7095"/>
      </w:tblGrid>
      <w:tr w:rsidR="7AEA19C4" w14:paraId="2572F751" w14:textId="77777777" w:rsidTr="00AB14B8">
        <w:trPr>
          <w:trHeight w:val="405"/>
          <w:jc w:val="center"/>
        </w:trPr>
        <w:tc>
          <w:tcPr>
            <w:tcW w:w="169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2163A2AC" w14:textId="095413A7" w:rsidR="7AEA19C4" w:rsidRDefault="7AEA19C4" w:rsidP="00AB14B8">
            <w:pPr>
              <w:spacing w:after="0" w:line="276" w:lineRule="auto"/>
              <w:jc w:val="center"/>
            </w:pPr>
            <w:r w:rsidRPr="7AEA19C4">
              <w:rPr>
                <w:rFonts w:ascii="Aptos Display" w:eastAsia="Aptos Display" w:hAnsi="Aptos Display" w:cs="Aptos Display"/>
                <w:b/>
                <w:bCs/>
              </w:rPr>
              <w:t>Item</w:t>
            </w:r>
          </w:p>
        </w:tc>
        <w:tc>
          <w:tcPr>
            <w:tcW w:w="709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79F56F27" w14:textId="700393E0" w:rsidR="7AEA19C4" w:rsidRDefault="7AEA19C4" w:rsidP="00AB14B8">
            <w:pPr>
              <w:spacing w:after="0" w:line="276" w:lineRule="auto"/>
              <w:jc w:val="center"/>
            </w:pPr>
            <w:r w:rsidRPr="7AEA19C4">
              <w:rPr>
                <w:rFonts w:ascii="Aptos Display" w:eastAsia="Aptos Display" w:hAnsi="Aptos Display" w:cs="Aptos Display"/>
                <w:b/>
                <w:bCs/>
              </w:rPr>
              <w:t>Description</w:t>
            </w:r>
          </w:p>
        </w:tc>
      </w:tr>
      <w:tr w:rsidR="7AEA19C4" w14:paraId="0565E1FD" w14:textId="77777777" w:rsidTr="00AB14B8">
        <w:trPr>
          <w:trHeight w:val="300"/>
          <w:jc w:val="center"/>
        </w:trPr>
        <w:tc>
          <w:tcPr>
            <w:tcW w:w="169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10638843" w14:textId="35E9150A" w:rsidR="7AEA19C4" w:rsidRDefault="7AEA19C4" w:rsidP="00AB14B8">
            <w:pPr>
              <w:spacing w:after="0" w:line="276" w:lineRule="auto"/>
              <w:jc w:val="center"/>
            </w:pPr>
            <w:r w:rsidRPr="7AEA19C4">
              <w:rPr>
                <w:rFonts w:ascii="Aptos Display" w:eastAsia="Aptos Display" w:hAnsi="Aptos Display" w:cs="Aptos Display"/>
              </w:rPr>
              <w:t>1</w:t>
            </w:r>
          </w:p>
        </w:tc>
        <w:tc>
          <w:tcPr>
            <w:tcW w:w="709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6831A192" w14:textId="176F0880" w:rsidR="7AEA19C4" w:rsidRDefault="7AEA19C4" w:rsidP="00AB14B8">
            <w:pPr>
              <w:spacing w:after="0" w:line="276" w:lineRule="auto"/>
              <w:jc w:val="center"/>
            </w:pPr>
            <w:r w:rsidRPr="7AEA19C4">
              <w:rPr>
                <w:rFonts w:ascii="Aptos Display" w:eastAsia="Aptos Display" w:hAnsi="Aptos Display" w:cs="Aptos Display"/>
              </w:rPr>
              <w:t>Documentary videos</w:t>
            </w:r>
          </w:p>
        </w:tc>
      </w:tr>
      <w:tr w:rsidR="7AEA19C4" w14:paraId="50AA681D" w14:textId="77777777" w:rsidTr="00AB14B8">
        <w:trPr>
          <w:trHeight w:val="300"/>
          <w:jc w:val="center"/>
        </w:trPr>
        <w:tc>
          <w:tcPr>
            <w:tcW w:w="169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368A4E83" w14:textId="50BA8F01" w:rsidR="7AEA19C4" w:rsidRDefault="7AEA19C4" w:rsidP="00AB14B8">
            <w:pPr>
              <w:spacing w:after="0" w:line="276" w:lineRule="auto"/>
              <w:jc w:val="center"/>
            </w:pPr>
            <w:r w:rsidRPr="7AEA19C4">
              <w:rPr>
                <w:rFonts w:ascii="Aptos Display" w:eastAsia="Aptos Display" w:hAnsi="Aptos Display" w:cs="Aptos Display"/>
              </w:rPr>
              <w:t>2</w:t>
            </w:r>
          </w:p>
        </w:tc>
        <w:tc>
          <w:tcPr>
            <w:tcW w:w="709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2CD39499" w14:textId="118B9306" w:rsidR="7AEA19C4" w:rsidRDefault="7AEA19C4" w:rsidP="00AB14B8">
            <w:pPr>
              <w:spacing w:after="0" w:line="276" w:lineRule="auto"/>
              <w:jc w:val="center"/>
            </w:pPr>
            <w:r w:rsidRPr="7AEA19C4">
              <w:rPr>
                <w:rFonts w:ascii="Aptos Display" w:eastAsia="Aptos Display" w:hAnsi="Aptos Display" w:cs="Aptos Display"/>
              </w:rPr>
              <w:t>Short-form videos</w:t>
            </w:r>
          </w:p>
        </w:tc>
      </w:tr>
      <w:tr w:rsidR="7AEA19C4" w14:paraId="54F0F6EB" w14:textId="77777777" w:rsidTr="00AB14B8">
        <w:trPr>
          <w:trHeight w:val="300"/>
          <w:jc w:val="center"/>
        </w:trPr>
        <w:tc>
          <w:tcPr>
            <w:tcW w:w="169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5E6334CE" w14:textId="1708622A" w:rsidR="7AEA19C4" w:rsidRDefault="7AEA19C4" w:rsidP="00AB14B8">
            <w:pPr>
              <w:spacing w:after="0" w:line="276" w:lineRule="auto"/>
              <w:jc w:val="center"/>
            </w:pPr>
            <w:r w:rsidRPr="7AEA19C4">
              <w:rPr>
                <w:rFonts w:ascii="Aptos Display" w:eastAsia="Aptos Display" w:hAnsi="Aptos Display" w:cs="Aptos Display"/>
              </w:rPr>
              <w:t>3</w:t>
            </w:r>
          </w:p>
        </w:tc>
        <w:tc>
          <w:tcPr>
            <w:tcW w:w="709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7E841E03" w14:textId="6B110876" w:rsidR="7AEA19C4" w:rsidRDefault="7AEA19C4" w:rsidP="00AB14B8">
            <w:pPr>
              <w:spacing w:after="0" w:line="276" w:lineRule="auto"/>
              <w:jc w:val="center"/>
            </w:pPr>
            <w:r w:rsidRPr="7AEA19C4">
              <w:rPr>
                <w:rFonts w:ascii="Aptos Display" w:eastAsia="Aptos Display" w:hAnsi="Aptos Display" w:cs="Aptos Display"/>
              </w:rPr>
              <w:t>Visual content (graphics)</w:t>
            </w:r>
          </w:p>
        </w:tc>
      </w:tr>
      <w:tr w:rsidR="7AEA19C4" w14:paraId="0AF454E6" w14:textId="77777777" w:rsidTr="00AB14B8">
        <w:trPr>
          <w:trHeight w:val="300"/>
          <w:jc w:val="center"/>
        </w:trPr>
        <w:tc>
          <w:tcPr>
            <w:tcW w:w="169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6B1B7410" w14:textId="4B143090" w:rsidR="7AEA19C4" w:rsidRDefault="7AEA19C4" w:rsidP="00AB14B8">
            <w:pPr>
              <w:spacing w:after="0" w:line="276" w:lineRule="auto"/>
              <w:jc w:val="center"/>
            </w:pPr>
            <w:r w:rsidRPr="7AEA19C4">
              <w:rPr>
                <w:rFonts w:ascii="Aptos Display" w:eastAsia="Aptos Display" w:hAnsi="Aptos Display" w:cs="Aptos Display"/>
              </w:rPr>
              <w:t>4</w:t>
            </w:r>
          </w:p>
        </w:tc>
        <w:tc>
          <w:tcPr>
            <w:tcW w:w="709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72841665" w14:textId="4D86CCC2" w:rsidR="7AEA19C4" w:rsidRDefault="7AEA19C4" w:rsidP="00AB14B8">
            <w:pPr>
              <w:spacing w:after="0" w:line="276" w:lineRule="auto"/>
              <w:jc w:val="center"/>
            </w:pPr>
            <w:r w:rsidRPr="7AEA19C4">
              <w:rPr>
                <w:rFonts w:ascii="Aptos Display" w:eastAsia="Aptos Display" w:hAnsi="Aptos Display" w:cs="Aptos Display"/>
              </w:rPr>
              <w:t>Written stories</w:t>
            </w:r>
          </w:p>
        </w:tc>
      </w:tr>
      <w:tr w:rsidR="7AEA19C4" w14:paraId="19C1DF38" w14:textId="77777777" w:rsidTr="00AB14B8">
        <w:trPr>
          <w:trHeight w:val="300"/>
          <w:jc w:val="center"/>
        </w:trPr>
        <w:tc>
          <w:tcPr>
            <w:tcW w:w="169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78AAD3C4" w14:textId="403CFF9C" w:rsidR="7AEA19C4" w:rsidRDefault="7AEA19C4" w:rsidP="00AB14B8">
            <w:pPr>
              <w:spacing w:after="0" w:line="276" w:lineRule="auto"/>
              <w:jc w:val="center"/>
            </w:pPr>
            <w:r w:rsidRPr="7AEA19C4">
              <w:rPr>
                <w:rFonts w:ascii="Aptos Display" w:eastAsia="Aptos Display" w:hAnsi="Aptos Display" w:cs="Aptos Display"/>
              </w:rPr>
              <w:t>5</w:t>
            </w:r>
          </w:p>
        </w:tc>
        <w:tc>
          <w:tcPr>
            <w:tcW w:w="709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63D4B06C" w14:textId="018F3C49" w:rsidR="7AEA19C4" w:rsidRDefault="7AEA19C4" w:rsidP="00AB14B8">
            <w:pPr>
              <w:spacing w:after="0" w:line="276" w:lineRule="auto"/>
              <w:jc w:val="center"/>
            </w:pPr>
            <w:r w:rsidRPr="7AEA19C4">
              <w:rPr>
                <w:rFonts w:ascii="Aptos Display" w:eastAsia="Aptos Display" w:hAnsi="Aptos Display" w:cs="Aptos Display"/>
              </w:rPr>
              <w:t>Infographics</w:t>
            </w:r>
          </w:p>
        </w:tc>
      </w:tr>
      <w:tr w:rsidR="7AEA19C4" w14:paraId="6EEFA93F" w14:textId="77777777" w:rsidTr="00AB14B8">
        <w:trPr>
          <w:trHeight w:val="300"/>
          <w:jc w:val="center"/>
        </w:trPr>
        <w:tc>
          <w:tcPr>
            <w:tcW w:w="169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75B6EA5D" w14:textId="32E6C5C6" w:rsidR="7AEA19C4" w:rsidRDefault="7AEA19C4" w:rsidP="00AB14B8">
            <w:pPr>
              <w:spacing w:after="0" w:line="276" w:lineRule="auto"/>
              <w:jc w:val="center"/>
            </w:pPr>
            <w:r w:rsidRPr="7AEA19C4">
              <w:rPr>
                <w:rFonts w:ascii="Aptos Display" w:eastAsia="Aptos Display" w:hAnsi="Aptos Display" w:cs="Aptos Display"/>
              </w:rPr>
              <w:t>6</w:t>
            </w:r>
          </w:p>
        </w:tc>
        <w:tc>
          <w:tcPr>
            <w:tcW w:w="709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7FE4FECD" w14:textId="3D6312D0" w:rsidR="7AEA19C4" w:rsidRDefault="7AEA19C4" w:rsidP="00AB14B8">
            <w:pPr>
              <w:spacing w:after="0" w:line="276" w:lineRule="auto"/>
              <w:jc w:val="center"/>
            </w:pPr>
            <w:r w:rsidRPr="7AEA19C4">
              <w:rPr>
                <w:rFonts w:ascii="Aptos Display" w:eastAsia="Aptos Display" w:hAnsi="Aptos Display" w:cs="Aptos Display"/>
              </w:rPr>
              <w:t>Podcast episodes</w:t>
            </w:r>
          </w:p>
        </w:tc>
      </w:tr>
      <w:tr w:rsidR="7AEA19C4" w14:paraId="783D7F3E" w14:textId="77777777" w:rsidTr="00AB14B8">
        <w:trPr>
          <w:trHeight w:val="300"/>
          <w:jc w:val="center"/>
        </w:trPr>
        <w:tc>
          <w:tcPr>
            <w:tcW w:w="169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469093DD" w14:textId="1208032A" w:rsidR="7AEA19C4" w:rsidRDefault="7AEA19C4" w:rsidP="00AB14B8">
            <w:pPr>
              <w:spacing w:after="0" w:line="276" w:lineRule="auto"/>
              <w:jc w:val="center"/>
            </w:pPr>
            <w:r w:rsidRPr="7AEA19C4">
              <w:rPr>
                <w:rFonts w:ascii="Aptos Display" w:eastAsia="Aptos Display" w:hAnsi="Aptos Display" w:cs="Aptos Display"/>
              </w:rPr>
              <w:t>7</w:t>
            </w:r>
          </w:p>
        </w:tc>
        <w:tc>
          <w:tcPr>
            <w:tcW w:w="709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685548E7" w14:textId="0D38ADC0" w:rsidR="7AEA19C4" w:rsidRDefault="7AEA19C4" w:rsidP="00AB14B8">
            <w:pPr>
              <w:spacing w:after="0" w:line="276" w:lineRule="auto"/>
              <w:jc w:val="center"/>
            </w:pPr>
            <w:r w:rsidRPr="7AEA19C4">
              <w:rPr>
                <w:rFonts w:ascii="Aptos Display" w:eastAsia="Aptos Display" w:hAnsi="Aptos Display" w:cs="Aptos Display"/>
              </w:rPr>
              <w:t>Social media management</w:t>
            </w:r>
          </w:p>
        </w:tc>
      </w:tr>
      <w:tr w:rsidR="7AEA19C4" w14:paraId="12D9990B" w14:textId="77777777" w:rsidTr="00AB14B8">
        <w:trPr>
          <w:trHeight w:val="300"/>
          <w:jc w:val="center"/>
        </w:trPr>
        <w:tc>
          <w:tcPr>
            <w:tcW w:w="169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27043527" w14:textId="46B749C3" w:rsidR="7AEA19C4" w:rsidRDefault="7AEA19C4" w:rsidP="00AB14B8">
            <w:pPr>
              <w:spacing w:after="0" w:line="276" w:lineRule="auto"/>
              <w:jc w:val="center"/>
            </w:pPr>
            <w:r w:rsidRPr="7AEA19C4">
              <w:rPr>
                <w:rFonts w:ascii="Aptos Display" w:eastAsia="Aptos Display" w:hAnsi="Aptos Display" w:cs="Aptos Display"/>
              </w:rPr>
              <w:t>8</w:t>
            </w:r>
          </w:p>
        </w:tc>
        <w:tc>
          <w:tcPr>
            <w:tcW w:w="709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32DE5DF5" w14:textId="5C544A15" w:rsidR="7AEA19C4" w:rsidRDefault="7AEA19C4" w:rsidP="00AB14B8">
            <w:pPr>
              <w:spacing w:after="0" w:line="276" w:lineRule="auto"/>
              <w:jc w:val="center"/>
            </w:pPr>
            <w:r w:rsidRPr="7AEA19C4">
              <w:rPr>
                <w:rFonts w:ascii="Aptos Display" w:eastAsia="Aptos Display" w:hAnsi="Aptos Display" w:cs="Aptos Display"/>
              </w:rPr>
              <w:t>Strategy, advisory, and planning</w:t>
            </w:r>
          </w:p>
        </w:tc>
      </w:tr>
      <w:tr w:rsidR="7AEA19C4" w14:paraId="00A499EC" w14:textId="77777777" w:rsidTr="00AB14B8">
        <w:trPr>
          <w:trHeight w:val="300"/>
          <w:jc w:val="center"/>
        </w:trPr>
        <w:tc>
          <w:tcPr>
            <w:tcW w:w="169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1FD9998B" w14:textId="53B55E84" w:rsidR="7AEA19C4" w:rsidRDefault="7AEA19C4" w:rsidP="00AB14B8">
            <w:pPr>
              <w:spacing w:after="0" w:line="276" w:lineRule="auto"/>
              <w:jc w:val="center"/>
            </w:pPr>
            <w:r w:rsidRPr="7AEA19C4">
              <w:rPr>
                <w:rFonts w:ascii="Aptos Display" w:eastAsia="Aptos Display" w:hAnsi="Aptos Display" w:cs="Aptos Display"/>
              </w:rPr>
              <w:lastRenderedPageBreak/>
              <w:t>9</w:t>
            </w:r>
          </w:p>
        </w:tc>
        <w:tc>
          <w:tcPr>
            <w:tcW w:w="709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5C11D0E9" w14:textId="1425162F" w:rsidR="7AEA19C4" w:rsidRDefault="7AEA19C4" w:rsidP="00AB14B8">
            <w:pPr>
              <w:spacing w:after="0" w:line="276" w:lineRule="auto"/>
              <w:jc w:val="center"/>
            </w:pPr>
            <w:r w:rsidRPr="7AEA19C4">
              <w:rPr>
                <w:rFonts w:ascii="Aptos Display" w:eastAsia="Aptos Display" w:hAnsi="Aptos Display" w:cs="Aptos Display"/>
              </w:rPr>
              <w:t>Thematic campaigns</w:t>
            </w:r>
          </w:p>
        </w:tc>
      </w:tr>
      <w:tr w:rsidR="7AEA19C4" w14:paraId="5379C334" w14:textId="77777777" w:rsidTr="00AB14B8">
        <w:trPr>
          <w:trHeight w:val="300"/>
          <w:jc w:val="center"/>
        </w:trPr>
        <w:tc>
          <w:tcPr>
            <w:tcW w:w="169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1F7F8DBB" w14:textId="29FD501F" w:rsidR="7AEA19C4" w:rsidRDefault="7AEA19C4" w:rsidP="00AB14B8">
            <w:pPr>
              <w:spacing w:after="0" w:line="276" w:lineRule="auto"/>
              <w:jc w:val="center"/>
            </w:pPr>
            <w:r w:rsidRPr="7AEA19C4">
              <w:rPr>
                <w:rFonts w:ascii="Aptos Display" w:eastAsia="Aptos Display" w:hAnsi="Aptos Display" w:cs="Aptos Display"/>
              </w:rPr>
              <w:t>10</w:t>
            </w:r>
          </w:p>
        </w:tc>
        <w:tc>
          <w:tcPr>
            <w:tcW w:w="709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064BFD1D" w14:textId="663D0938" w:rsidR="7AEA19C4" w:rsidRDefault="7AEA19C4" w:rsidP="00AB14B8">
            <w:pPr>
              <w:spacing w:after="0" w:line="276" w:lineRule="auto"/>
              <w:jc w:val="center"/>
            </w:pPr>
            <w:r w:rsidRPr="7AEA19C4">
              <w:rPr>
                <w:rFonts w:ascii="Aptos Display" w:eastAsia="Aptos Display" w:hAnsi="Aptos Display" w:cs="Aptos Display"/>
              </w:rPr>
              <w:t>Visual identity and templates</w:t>
            </w:r>
          </w:p>
        </w:tc>
      </w:tr>
      <w:tr w:rsidR="7AEA19C4" w14:paraId="17B77667" w14:textId="77777777" w:rsidTr="00AB14B8">
        <w:trPr>
          <w:trHeight w:val="300"/>
          <w:jc w:val="center"/>
        </w:trPr>
        <w:tc>
          <w:tcPr>
            <w:tcW w:w="169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493BA13B" w14:textId="6C9EC2DE" w:rsidR="7AEA19C4" w:rsidRDefault="7AEA19C4" w:rsidP="00AB14B8">
            <w:pPr>
              <w:spacing w:after="0" w:line="276" w:lineRule="auto"/>
              <w:jc w:val="center"/>
            </w:pPr>
            <w:r w:rsidRPr="7AEA19C4">
              <w:rPr>
                <w:rFonts w:ascii="Aptos Display" w:eastAsia="Aptos Display" w:hAnsi="Aptos Display" w:cs="Aptos Display"/>
              </w:rPr>
              <w:t>11</w:t>
            </w:r>
          </w:p>
        </w:tc>
        <w:tc>
          <w:tcPr>
            <w:tcW w:w="709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25E24D02" w14:textId="5CA9ADFF" w:rsidR="7AEA19C4" w:rsidRDefault="7AEA19C4" w:rsidP="00AB14B8">
            <w:pPr>
              <w:spacing w:after="0" w:line="276" w:lineRule="auto"/>
              <w:jc w:val="center"/>
            </w:pPr>
            <w:r w:rsidRPr="7AEA19C4">
              <w:rPr>
                <w:rFonts w:ascii="Aptos Display" w:eastAsia="Aptos Display" w:hAnsi="Aptos Display" w:cs="Aptos Display"/>
              </w:rPr>
              <w:t>Workshops</w:t>
            </w:r>
          </w:p>
        </w:tc>
      </w:tr>
      <w:tr w:rsidR="7AEA19C4" w14:paraId="4D21600F" w14:textId="77777777" w:rsidTr="00AB14B8">
        <w:trPr>
          <w:trHeight w:val="300"/>
          <w:jc w:val="center"/>
        </w:trPr>
        <w:tc>
          <w:tcPr>
            <w:tcW w:w="169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379CEF41" w14:textId="5F706BBF" w:rsidR="7AEA19C4" w:rsidRDefault="7AEA19C4" w:rsidP="00AB14B8">
            <w:pPr>
              <w:spacing w:after="0" w:line="276" w:lineRule="auto"/>
              <w:jc w:val="center"/>
            </w:pPr>
            <w:r w:rsidRPr="7AEA19C4">
              <w:rPr>
                <w:rFonts w:ascii="Aptos Display" w:eastAsia="Aptos Display" w:hAnsi="Aptos Display" w:cs="Aptos Display"/>
              </w:rPr>
              <w:t>12</w:t>
            </w:r>
          </w:p>
        </w:tc>
        <w:tc>
          <w:tcPr>
            <w:tcW w:w="709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48CBB30E" w14:textId="7E021445" w:rsidR="7AEA19C4" w:rsidRDefault="7AEA19C4" w:rsidP="00AB14B8">
            <w:pPr>
              <w:spacing w:after="0" w:line="276" w:lineRule="auto"/>
              <w:jc w:val="center"/>
            </w:pPr>
            <w:r w:rsidRPr="7AEA19C4">
              <w:rPr>
                <w:rFonts w:ascii="Aptos Display" w:eastAsia="Aptos Display" w:hAnsi="Aptos Display" w:cs="Aptos Display"/>
              </w:rPr>
              <w:t>Reporting and analytics</w:t>
            </w:r>
          </w:p>
        </w:tc>
      </w:tr>
      <w:tr w:rsidR="7AEA19C4" w14:paraId="020C9C73" w14:textId="77777777" w:rsidTr="00AB14B8">
        <w:trPr>
          <w:trHeight w:val="300"/>
          <w:jc w:val="center"/>
        </w:trPr>
        <w:tc>
          <w:tcPr>
            <w:tcW w:w="169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50C05269" w14:textId="42F03448" w:rsidR="7AEA19C4" w:rsidRDefault="7AEA19C4" w:rsidP="00AB14B8">
            <w:pPr>
              <w:spacing w:after="0" w:line="276" w:lineRule="auto"/>
              <w:jc w:val="center"/>
            </w:pPr>
            <w:r w:rsidRPr="7AEA19C4">
              <w:rPr>
                <w:rFonts w:ascii="Aptos Display" w:eastAsia="Aptos Display" w:hAnsi="Aptos Display" w:cs="Aptos Display"/>
              </w:rPr>
              <w:t>13</w:t>
            </w:r>
          </w:p>
        </w:tc>
        <w:tc>
          <w:tcPr>
            <w:tcW w:w="709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54621380" w14:textId="775EBF1D" w:rsidR="7AEA19C4" w:rsidRDefault="7AEA19C4" w:rsidP="00AB14B8">
            <w:pPr>
              <w:spacing w:after="0" w:line="276" w:lineRule="auto"/>
              <w:jc w:val="center"/>
            </w:pPr>
            <w:r w:rsidRPr="7AEA19C4">
              <w:rPr>
                <w:rFonts w:ascii="Aptos Display" w:eastAsia="Aptos Display" w:hAnsi="Aptos Display" w:cs="Aptos Display"/>
              </w:rPr>
              <w:t>Travel and field production</w:t>
            </w:r>
          </w:p>
        </w:tc>
      </w:tr>
      <w:tr w:rsidR="7AEA19C4" w14:paraId="4DBE84CE" w14:textId="77777777" w:rsidTr="00AB14B8">
        <w:trPr>
          <w:trHeight w:val="345"/>
          <w:jc w:val="center"/>
        </w:trPr>
        <w:tc>
          <w:tcPr>
            <w:tcW w:w="169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34D8841A" w14:textId="78710EB7" w:rsidR="7AEA19C4" w:rsidRDefault="7AEA19C4" w:rsidP="00AB14B8">
            <w:pPr>
              <w:spacing w:after="0" w:line="276" w:lineRule="auto"/>
              <w:jc w:val="center"/>
            </w:pPr>
            <w:r w:rsidRPr="7AEA19C4">
              <w:rPr>
                <w:rFonts w:ascii="Aptos Display" w:eastAsia="Aptos Display" w:hAnsi="Aptos Display" w:cs="Aptos Display"/>
              </w:rPr>
              <w:t>14</w:t>
            </w:r>
          </w:p>
        </w:tc>
        <w:tc>
          <w:tcPr>
            <w:tcW w:w="709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7F91EEBF" w14:textId="3596409C" w:rsidR="7AEA19C4" w:rsidRDefault="7AEA19C4" w:rsidP="00AB14B8">
            <w:pPr>
              <w:spacing w:after="0" w:line="276" w:lineRule="auto"/>
              <w:jc w:val="center"/>
            </w:pPr>
            <w:r w:rsidRPr="7AEA19C4">
              <w:rPr>
                <w:rFonts w:ascii="Aptos Display" w:eastAsia="Aptos Display" w:hAnsi="Aptos Display" w:cs="Aptos Display"/>
              </w:rPr>
              <w:t>Project management and overhead</w:t>
            </w:r>
          </w:p>
        </w:tc>
      </w:tr>
      <w:tr w:rsidR="03DAB645" w14:paraId="642A8E38" w14:textId="77777777" w:rsidTr="00AB14B8">
        <w:trPr>
          <w:trHeight w:val="300"/>
          <w:jc w:val="center"/>
        </w:trPr>
        <w:tc>
          <w:tcPr>
            <w:tcW w:w="169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26D4099E" w14:textId="42C80522" w:rsidR="73644BD9" w:rsidRPr="00AB14B8" w:rsidRDefault="73644BD9" w:rsidP="00AB14B8">
            <w:pPr>
              <w:spacing w:after="0" w:line="276" w:lineRule="auto"/>
              <w:jc w:val="center"/>
              <w:rPr>
                <w:rFonts w:ascii="Aptos Display" w:eastAsia="Aptos Display" w:hAnsi="Aptos Display" w:cs="Aptos Display"/>
              </w:rPr>
            </w:pPr>
            <w:r w:rsidRPr="03DAB645">
              <w:rPr>
                <w:rFonts w:ascii="Aptos Display" w:eastAsia="Aptos Display" w:hAnsi="Aptos Display" w:cs="Aptos Display"/>
              </w:rPr>
              <w:t>15</w:t>
            </w:r>
          </w:p>
        </w:tc>
        <w:tc>
          <w:tcPr>
            <w:tcW w:w="709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44D33738" w14:textId="37DC837C" w:rsidR="1ABB7566" w:rsidRDefault="7ED1FCDB" w:rsidP="00AB14B8">
            <w:pPr>
              <w:spacing w:after="0" w:line="276" w:lineRule="auto"/>
              <w:jc w:val="center"/>
              <w:rPr>
                <w:rFonts w:ascii="Aptos Display" w:eastAsia="Aptos Display" w:hAnsi="Aptos Display" w:cs="Aptos Display"/>
              </w:rPr>
            </w:pPr>
            <w:r w:rsidRPr="6E27C9C3">
              <w:rPr>
                <w:rFonts w:ascii="Aptos Display" w:eastAsia="Aptos Display" w:hAnsi="Aptos Display" w:cs="Aptos Display"/>
              </w:rPr>
              <w:t>AI and Digital Innovation for Reintegration Communications</w:t>
            </w:r>
          </w:p>
        </w:tc>
      </w:tr>
    </w:tbl>
    <w:p w14:paraId="1CCB77B2" w14:textId="7BACE88A" w:rsidR="6E27C9C3" w:rsidRPr="00AB14B8" w:rsidRDefault="6E27C9C3">
      <w:pPr>
        <w:rPr>
          <w:sz w:val="2"/>
          <w:szCs w:val="2"/>
        </w:rPr>
      </w:pPr>
    </w:p>
    <w:p w14:paraId="710783CC" w14:textId="210DFD70" w:rsidR="7AEA19C4" w:rsidRDefault="1091A800" w:rsidP="7AEA19C4">
      <w:pPr>
        <w:spacing w:after="0" w:line="276" w:lineRule="auto"/>
      </w:pPr>
      <w:r w:rsidRPr="6E27C9C3">
        <w:rPr>
          <w:rFonts w:ascii="Aptos Display" w:eastAsia="Aptos Display" w:hAnsi="Aptos Display" w:cs="Aptos Display"/>
          <w:b/>
          <w:bCs/>
        </w:rPr>
        <w:t xml:space="preserve">* </w:t>
      </w:r>
      <w:r w:rsidRPr="6E27C9C3">
        <w:rPr>
          <w:rFonts w:ascii="Aptos Display" w:eastAsia="Aptos Display" w:hAnsi="Aptos Display" w:cs="Aptos Display"/>
        </w:rPr>
        <w:t>For ease of reference, the services and outputs described below correspond to the item numbers indicated in the Service Table above. References are included where relevant to support alignment between technical and financial components of the assignment.</w:t>
      </w:r>
    </w:p>
    <w:p w14:paraId="378F326F" w14:textId="51175459" w:rsidR="6E27C9C3" w:rsidRPr="00AB14B8" w:rsidRDefault="6E27C9C3" w:rsidP="6E27C9C3">
      <w:pPr>
        <w:spacing w:after="0" w:line="276" w:lineRule="auto"/>
        <w:rPr>
          <w:rFonts w:ascii="Aptos Display" w:eastAsia="Aptos Display" w:hAnsi="Aptos Display" w:cs="Aptos Display"/>
          <w:sz w:val="16"/>
          <w:szCs w:val="16"/>
        </w:rPr>
      </w:pPr>
    </w:p>
    <w:p w14:paraId="2612FE83" w14:textId="13E51885" w:rsidR="75A44C27" w:rsidRDefault="12FD8293">
      <w:r w:rsidRPr="2F971F88">
        <w:rPr>
          <w:rFonts w:ascii="Aptos Display" w:eastAsia="Aptos Display" w:hAnsi="Aptos Display" w:cs="Aptos Display"/>
        </w:rPr>
        <w:t xml:space="preserve">*The minimum quantities for all outputs are reflected in the </w:t>
      </w:r>
      <w:r w:rsidR="156ABE28" w:rsidRPr="2F971F88">
        <w:rPr>
          <w:rFonts w:ascii="Aptos Display" w:eastAsia="Aptos Display" w:hAnsi="Aptos Display" w:cs="Aptos Display"/>
        </w:rPr>
        <w:t>Financial Proposal Table</w:t>
      </w:r>
      <w:r w:rsidRPr="2F971F88">
        <w:rPr>
          <w:rFonts w:ascii="Aptos Display" w:eastAsia="Aptos Display" w:hAnsi="Aptos Display" w:cs="Aptos Display"/>
        </w:rPr>
        <w:t xml:space="preserve"> section of this </w:t>
      </w:r>
      <w:proofErr w:type="spellStart"/>
      <w:r w:rsidRPr="2F971F88">
        <w:rPr>
          <w:rFonts w:ascii="Aptos Display" w:eastAsia="Aptos Display" w:hAnsi="Aptos Display" w:cs="Aptos Display"/>
        </w:rPr>
        <w:t>ToR</w:t>
      </w:r>
      <w:proofErr w:type="spellEnd"/>
      <w:r w:rsidRPr="2F971F88">
        <w:rPr>
          <w:rFonts w:ascii="Aptos Display" w:eastAsia="Aptos Display" w:hAnsi="Aptos Display" w:cs="Aptos Display"/>
        </w:rPr>
        <w:t xml:space="preserve"> and form part of the Contractor's obligations.</w:t>
      </w:r>
    </w:p>
    <w:p w14:paraId="62EFA0C8" w14:textId="2D43D076" w:rsidR="7AEA19C4" w:rsidRPr="00AB14B8" w:rsidRDefault="7AEA19C4" w:rsidP="7AEA19C4">
      <w:pPr>
        <w:spacing w:after="0"/>
        <w:rPr>
          <w:rFonts w:ascii="Aptos Display" w:eastAsia="Aptos Display" w:hAnsi="Aptos Display" w:cs="Aptos Display"/>
          <w:sz w:val="8"/>
          <w:szCs w:val="8"/>
        </w:rPr>
      </w:pPr>
    </w:p>
    <w:p w14:paraId="588D4BB7" w14:textId="5D75F70D" w:rsidR="006C7C56" w:rsidRPr="006C7C56" w:rsidRDefault="0AB0ED11" w:rsidP="00B6788F">
      <w:pPr>
        <w:spacing w:after="0"/>
        <w:rPr>
          <w:rFonts w:ascii="Aptos Display" w:eastAsia="Aptos Display" w:hAnsi="Aptos Display" w:cs="Aptos Display"/>
        </w:rPr>
      </w:pPr>
      <w:r w:rsidRPr="2C17447A">
        <w:rPr>
          <w:rFonts w:ascii="Aptos Display" w:eastAsia="Aptos Display" w:hAnsi="Aptos Display" w:cs="Aptos Display"/>
        </w:rPr>
        <w:t>The services shall include, but not be limited to, the following components:</w:t>
      </w:r>
    </w:p>
    <w:p w14:paraId="5D4A1106" w14:textId="30426ACF" w:rsidR="006C7C56" w:rsidRPr="00AB14B8" w:rsidRDefault="006C7C56" w:rsidP="7AEA19C4">
      <w:pPr>
        <w:spacing w:after="0"/>
        <w:rPr>
          <w:sz w:val="10"/>
          <w:szCs w:val="10"/>
        </w:rPr>
      </w:pPr>
    </w:p>
    <w:p w14:paraId="158731C1" w14:textId="305D0BF4" w:rsidR="006C7C56" w:rsidRPr="006C7C56" w:rsidRDefault="7AEA19C4" w:rsidP="7AEA19C4">
      <w:pPr>
        <w:pStyle w:val="Heading3"/>
        <w:spacing w:before="0" w:after="0"/>
        <w:rPr>
          <w:rFonts w:ascii="Aptos Display" w:eastAsia="Aptos Display" w:hAnsi="Aptos Display" w:cs="Aptos Display"/>
          <w:b/>
          <w:bCs/>
          <w:color w:val="auto"/>
          <w:sz w:val="24"/>
          <w:szCs w:val="24"/>
          <w:u w:val="single"/>
        </w:rPr>
      </w:pPr>
      <w:r w:rsidRPr="7AEA19C4">
        <w:rPr>
          <w:rFonts w:ascii="Aptos Display" w:eastAsia="Aptos Display" w:hAnsi="Aptos Display" w:cs="Aptos Display"/>
          <w:b/>
          <w:bCs/>
          <w:color w:val="auto"/>
          <w:sz w:val="24"/>
          <w:szCs w:val="24"/>
          <w:u w:val="single"/>
        </w:rPr>
        <w:t>Multimedia Content Production (Core Component) [items #1-6]</w:t>
      </w:r>
    </w:p>
    <w:p w14:paraId="14877467" w14:textId="08CF17AF" w:rsidR="006C7C56" w:rsidRPr="006C7C56" w:rsidRDefault="0AB0ED11" w:rsidP="00B6788F">
      <w:pPr>
        <w:spacing w:after="0"/>
        <w:rPr>
          <w:rFonts w:ascii="Aptos Display" w:eastAsia="Aptos Display" w:hAnsi="Aptos Display" w:cs="Aptos Display"/>
        </w:rPr>
      </w:pPr>
      <w:r w:rsidRPr="2C17447A">
        <w:rPr>
          <w:rFonts w:ascii="Aptos Display" w:eastAsia="Aptos Display" w:hAnsi="Aptos Display" w:cs="Aptos Display"/>
        </w:rPr>
        <w:t>The Contractor shall design, produce, and deliver a sustained pipeline of high-quality communication products.</w:t>
      </w:r>
    </w:p>
    <w:p w14:paraId="078DD6C7" w14:textId="5D900673" w:rsidR="006C7C56" w:rsidRPr="006C7C56" w:rsidRDefault="0AB0ED11" w:rsidP="00B6788F">
      <w:pPr>
        <w:spacing w:after="0"/>
        <w:rPr>
          <w:rFonts w:ascii="Aptos Display" w:eastAsia="Aptos Display" w:hAnsi="Aptos Display" w:cs="Aptos Display"/>
          <w:b/>
          <w:bCs/>
        </w:rPr>
      </w:pPr>
      <w:r w:rsidRPr="2C17447A">
        <w:rPr>
          <w:rFonts w:ascii="Aptos Display" w:eastAsia="Aptos Display" w:hAnsi="Aptos Display" w:cs="Aptos Display"/>
          <w:b/>
          <w:bCs/>
        </w:rPr>
        <w:t>Minimum Output Requirements:</w:t>
      </w:r>
    </w:p>
    <w:p w14:paraId="1CA30EE7" w14:textId="7DD4E51A" w:rsidR="006C7C56" w:rsidRPr="006C7C56" w:rsidRDefault="7AEA19C4" w:rsidP="00B6788F">
      <w:pPr>
        <w:pStyle w:val="ListParagraph"/>
        <w:numPr>
          <w:ilvl w:val="0"/>
          <w:numId w:val="24"/>
        </w:numPr>
        <w:spacing w:after="0"/>
        <w:rPr>
          <w:rFonts w:ascii="Aptos Display" w:eastAsia="Aptos Display" w:hAnsi="Aptos Display" w:cs="Aptos Display"/>
        </w:rPr>
      </w:pPr>
      <w:r w:rsidRPr="7AEA19C4">
        <w:rPr>
          <w:rFonts w:ascii="Aptos Display" w:eastAsia="Aptos Display" w:hAnsi="Aptos Display" w:cs="Aptos Display"/>
        </w:rPr>
        <w:t xml:space="preserve">Documentary-style videos (5–8 minutes) </w:t>
      </w:r>
      <w:r w:rsidRPr="7AEA19C4">
        <w:rPr>
          <w:rFonts w:ascii="Aptos Display" w:eastAsia="Aptos Display" w:hAnsi="Aptos Display" w:cs="Aptos Display"/>
          <w:b/>
          <w:bCs/>
        </w:rPr>
        <w:t>[item #1]</w:t>
      </w:r>
      <w:r w:rsidRPr="7AEA19C4">
        <w:rPr>
          <w:rFonts w:ascii="Aptos Display" w:eastAsia="Aptos Display" w:hAnsi="Aptos Display" w:cs="Aptos Display"/>
        </w:rPr>
        <w:t xml:space="preserve"> </w:t>
      </w:r>
    </w:p>
    <w:p w14:paraId="76D8D68F" w14:textId="62B50D57" w:rsidR="006C7C56" w:rsidRPr="006C7C56" w:rsidRDefault="7AEA19C4" w:rsidP="7AEA19C4">
      <w:pPr>
        <w:pStyle w:val="ListParagraph"/>
        <w:numPr>
          <w:ilvl w:val="0"/>
          <w:numId w:val="24"/>
        </w:numPr>
        <w:spacing w:after="0"/>
      </w:pPr>
      <w:r w:rsidRPr="7AEA19C4">
        <w:rPr>
          <w:rFonts w:ascii="Aptos Display" w:eastAsia="Aptos Display" w:hAnsi="Aptos Display" w:cs="Aptos Display"/>
        </w:rPr>
        <w:t xml:space="preserve">Short-form videos (30–90 seconds) </w:t>
      </w:r>
      <w:r w:rsidRPr="7AEA19C4">
        <w:rPr>
          <w:rFonts w:ascii="Aptos Display" w:eastAsia="Aptos Display" w:hAnsi="Aptos Display" w:cs="Aptos Display"/>
          <w:b/>
          <w:bCs/>
        </w:rPr>
        <w:t>[item #2]</w:t>
      </w:r>
    </w:p>
    <w:p w14:paraId="21919828" w14:textId="7DE18234" w:rsidR="006C7C56" w:rsidRPr="006C7C56" w:rsidRDefault="7AEA19C4" w:rsidP="7AEA19C4">
      <w:pPr>
        <w:pStyle w:val="ListParagraph"/>
        <w:numPr>
          <w:ilvl w:val="0"/>
          <w:numId w:val="24"/>
        </w:numPr>
        <w:spacing w:after="0"/>
        <w:rPr>
          <w:rFonts w:ascii="Aptos Display" w:eastAsia="Aptos Display" w:hAnsi="Aptos Display" w:cs="Aptos Display"/>
          <w:b/>
          <w:bCs/>
        </w:rPr>
      </w:pPr>
      <w:r w:rsidRPr="7AEA19C4">
        <w:rPr>
          <w:rFonts w:ascii="Aptos Display" w:eastAsia="Aptos Display" w:hAnsi="Aptos Display" w:cs="Aptos Display"/>
        </w:rPr>
        <w:t xml:space="preserve">Visual content (graphics and digital materials) </w:t>
      </w:r>
      <w:r w:rsidRPr="7AEA19C4">
        <w:rPr>
          <w:rFonts w:ascii="Aptos Display" w:eastAsia="Aptos Display" w:hAnsi="Aptos Display" w:cs="Aptos Display"/>
          <w:b/>
          <w:bCs/>
        </w:rPr>
        <w:t>[item #3]</w:t>
      </w:r>
    </w:p>
    <w:p w14:paraId="3770991C" w14:textId="0061CE50" w:rsidR="006C7C56" w:rsidRPr="006C7C56" w:rsidRDefault="7AEA19C4" w:rsidP="7AEA19C4">
      <w:pPr>
        <w:pStyle w:val="ListParagraph"/>
        <w:numPr>
          <w:ilvl w:val="0"/>
          <w:numId w:val="24"/>
        </w:numPr>
        <w:spacing w:after="0"/>
      </w:pPr>
      <w:r w:rsidRPr="7AEA19C4">
        <w:rPr>
          <w:rFonts w:ascii="Aptos Display" w:eastAsia="Aptos Display" w:hAnsi="Aptos Display" w:cs="Aptos Display"/>
        </w:rPr>
        <w:t xml:space="preserve">Human-interest written stories </w:t>
      </w:r>
      <w:r w:rsidRPr="7AEA19C4">
        <w:rPr>
          <w:rFonts w:ascii="Aptos Display" w:eastAsia="Aptos Display" w:hAnsi="Aptos Display" w:cs="Aptos Display"/>
          <w:b/>
          <w:bCs/>
        </w:rPr>
        <w:t>[item #4]</w:t>
      </w:r>
    </w:p>
    <w:p w14:paraId="68C3C918" w14:textId="388EA441" w:rsidR="006C7C56" w:rsidRPr="006C7C56" w:rsidRDefault="7AEA19C4" w:rsidP="7AEA19C4">
      <w:pPr>
        <w:pStyle w:val="ListParagraph"/>
        <w:numPr>
          <w:ilvl w:val="0"/>
          <w:numId w:val="24"/>
        </w:numPr>
        <w:spacing w:after="0"/>
      </w:pPr>
      <w:r w:rsidRPr="7AEA19C4">
        <w:rPr>
          <w:rFonts w:ascii="Aptos Display" w:eastAsia="Aptos Display" w:hAnsi="Aptos Display" w:cs="Aptos Display"/>
        </w:rPr>
        <w:t xml:space="preserve">Infographics and data visualizations </w:t>
      </w:r>
      <w:r w:rsidRPr="7AEA19C4">
        <w:rPr>
          <w:rFonts w:ascii="Aptos Display" w:eastAsia="Aptos Display" w:hAnsi="Aptos Display" w:cs="Aptos Display"/>
          <w:b/>
          <w:bCs/>
        </w:rPr>
        <w:t>[item #5]</w:t>
      </w:r>
    </w:p>
    <w:p w14:paraId="7FCA3DD6" w14:textId="0D32D5DB" w:rsidR="006C7C56" w:rsidRPr="006C7C56" w:rsidRDefault="1091A800" w:rsidP="7AEA19C4">
      <w:pPr>
        <w:pStyle w:val="ListParagraph"/>
        <w:numPr>
          <w:ilvl w:val="0"/>
          <w:numId w:val="24"/>
        </w:numPr>
        <w:spacing w:after="0"/>
        <w:rPr>
          <w:rFonts w:ascii="Aptos Display" w:eastAsia="Aptos Display" w:hAnsi="Aptos Display" w:cs="Aptos Display"/>
          <w:b/>
          <w:bCs/>
        </w:rPr>
      </w:pPr>
      <w:r w:rsidRPr="6E27C9C3">
        <w:rPr>
          <w:rFonts w:ascii="Aptos Display" w:eastAsia="Aptos Display" w:hAnsi="Aptos Display" w:cs="Aptos Display"/>
        </w:rPr>
        <w:t xml:space="preserve">Podcast episodes (audio </w:t>
      </w:r>
      <w:r w:rsidR="208FD223" w:rsidRPr="6E27C9C3">
        <w:rPr>
          <w:rFonts w:ascii="Aptos Display" w:eastAsia="Aptos Display" w:hAnsi="Aptos Display" w:cs="Aptos Display"/>
        </w:rPr>
        <w:t xml:space="preserve">and/ </w:t>
      </w:r>
      <w:r w:rsidRPr="6E27C9C3">
        <w:rPr>
          <w:rFonts w:ascii="Aptos Display" w:eastAsia="Aptos Display" w:hAnsi="Aptos Display" w:cs="Aptos Display"/>
        </w:rPr>
        <w:t xml:space="preserve">or video) </w:t>
      </w:r>
      <w:r w:rsidRPr="6E27C9C3">
        <w:rPr>
          <w:rFonts w:ascii="Aptos Display" w:eastAsia="Aptos Display" w:hAnsi="Aptos Display" w:cs="Aptos Display"/>
          <w:b/>
          <w:bCs/>
        </w:rPr>
        <w:t>[item #6]</w:t>
      </w:r>
    </w:p>
    <w:p w14:paraId="033E09E1" w14:textId="6D587929" w:rsidR="006C7C56" w:rsidRPr="006C7C56" w:rsidRDefault="0AB0ED11" w:rsidP="00B6788F">
      <w:pPr>
        <w:spacing w:after="0"/>
        <w:rPr>
          <w:rFonts w:ascii="Aptos Display" w:eastAsia="Aptos Display" w:hAnsi="Aptos Display" w:cs="Aptos Display"/>
          <w:b/>
          <w:bCs/>
        </w:rPr>
      </w:pPr>
      <w:r w:rsidRPr="2C17447A">
        <w:rPr>
          <w:rFonts w:ascii="Aptos Display" w:eastAsia="Aptos Display" w:hAnsi="Aptos Display" w:cs="Aptos Display"/>
          <w:b/>
          <w:bCs/>
        </w:rPr>
        <w:t>Scope of Work Includes:</w:t>
      </w:r>
    </w:p>
    <w:p w14:paraId="004637D9" w14:textId="6455C48C" w:rsidR="006C7C56" w:rsidRPr="006C7C56" w:rsidRDefault="0AB0ED11" w:rsidP="00B6788F">
      <w:pPr>
        <w:pStyle w:val="ListParagraph"/>
        <w:numPr>
          <w:ilvl w:val="0"/>
          <w:numId w:val="12"/>
        </w:numPr>
        <w:spacing w:after="0"/>
        <w:rPr>
          <w:rFonts w:ascii="Aptos Display" w:eastAsia="Aptos Display" w:hAnsi="Aptos Display" w:cs="Aptos Display"/>
        </w:rPr>
      </w:pPr>
      <w:r w:rsidRPr="2C17447A">
        <w:rPr>
          <w:rFonts w:ascii="Aptos Display" w:eastAsia="Aptos Display" w:hAnsi="Aptos Display" w:cs="Aptos Display"/>
        </w:rPr>
        <w:t xml:space="preserve">Concept development and editorial planning </w:t>
      </w:r>
    </w:p>
    <w:p w14:paraId="148E03D2" w14:textId="7DC06ED9" w:rsidR="006C7C56" w:rsidRPr="006C7C56" w:rsidRDefault="0AB0ED11" w:rsidP="00B6788F">
      <w:pPr>
        <w:pStyle w:val="ListParagraph"/>
        <w:numPr>
          <w:ilvl w:val="0"/>
          <w:numId w:val="12"/>
        </w:numPr>
        <w:spacing w:after="0"/>
        <w:rPr>
          <w:rFonts w:ascii="Aptos Display" w:eastAsia="Aptos Display" w:hAnsi="Aptos Display" w:cs="Aptos Display"/>
        </w:rPr>
      </w:pPr>
      <w:r w:rsidRPr="2C17447A">
        <w:rPr>
          <w:rFonts w:ascii="Aptos Display" w:eastAsia="Aptos Display" w:hAnsi="Aptos Display" w:cs="Aptos Display"/>
        </w:rPr>
        <w:t xml:space="preserve">Scriptwriting and storyboarding </w:t>
      </w:r>
    </w:p>
    <w:p w14:paraId="4A6C4115" w14:textId="15B84CB4" w:rsidR="006C7C56" w:rsidRPr="006C7C56" w:rsidRDefault="0AB0ED11" w:rsidP="00B6788F">
      <w:pPr>
        <w:pStyle w:val="ListParagraph"/>
        <w:numPr>
          <w:ilvl w:val="0"/>
          <w:numId w:val="12"/>
        </w:numPr>
        <w:spacing w:after="0"/>
        <w:rPr>
          <w:rFonts w:ascii="Aptos Display" w:eastAsia="Aptos Display" w:hAnsi="Aptos Display" w:cs="Aptos Display"/>
        </w:rPr>
      </w:pPr>
      <w:r w:rsidRPr="2C17447A">
        <w:rPr>
          <w:rFonts w:ascii="Aptos Display" w:eastAsia="Aptos Display" w:hAnsi="Aptos Display" w:cs="Aptos Display"/>
        </w:rPr>
        <w:t xml:space="preserve">Field coordination and content capture </w:t>
      </w:r>
    </w:p>
    <w:p w14:paraId="58B5C97C" w14:textId="0634B188" w:rsidR="006C7C56" w:rsidRPr="006C7C56" w:rsidRDefault="0AB0ED11" w:rsidP="00B6788F">
      <w:pPr>
        <w:pStyle w:val="ListParagraph"/>
        <w:numPr>
          <w:ilvl w:val="0"/>
          <w:numId w:val="12"/>
        </w:numPr>
        <w:spacing w:after="0"/>
        <w:rPr>
          <w:rFonts w:ascii="Aptos Display" w:eastAsia="Aptos Display" w:hAnsi="Aptos Display" w:cs="Aptos Display"/>
        </w:rPr>
      </w:pPr>
      <w:r w:rsidRPr="2C17447A">
        <w:rPr>
          <w:rFonts w:ascii="Aptos Display" w:eastAsia="Aptos Display" w:hAnsi="Aptos Display" w:cs="Aptos Display"/>
        </w:rPr>
        <w:t xml:space="preserve">Filming, editing, and post-production </w:t>
      </w:r>
    </w:p>
    <w:p w14:paraId="34D6B32C" w14:textId="290F2876" w:rsidR="006C7C56" w:rsidRPr="006C7C56" w:rsidRDefault="0AB0ED11" w:rsidP="00B6788F">
      <w:pPr>
        <w:pStyle w:val="ListParagraph"/>
        <w:numPr>
          <w:ilvl w:val="0"/>
          <w:numId w:val="12"/>
        </w:numPr>
        <w:spacing w:after="0"/>
        <w:rPr>
          <w:rFonts w:ascii="Aptos Display" w:eastAsia="Aptos Display" w:hAnsi="Aptos Display" w:cs="Aptos Display"/>
        </w:rPr>
      </w:pPr>
      <w:r w:rsidRPr="2C17447A">
        <w:rPr>
          <w:rFonts w:ascii="Aptos Display" w:eastAsia="Aptos Display" w:hAnsi="Aptos Display" w:cs="Aptos Display"/>
        </w:rPr>
        <w:t xml:space="preserve">Subtitling and adaptation as required </w:t>
      </w:r>
    </w:p>
    <w:p w14:paraId="6FE1436E" w14:textId="555A9A37" w:rsidR="006C7C56" w:rsidRPr="006C7C56" w:rsidRDefault="0AB0ED11" w:rsidP="00B6788F">
      <w:pPr>
        <w:pStyle w:val="ListParagraph"/>
        <w:numPr>
          <w:ilvl w:val="0"/>
          <w:numId w:val="12"/>
        </w:numPr>
        <w:spacing w:after="0"/>
        <w:rPr>
          <w:rFonts w:ascii="Aptos Display" w:eastAsia="Aptos Display" w:hAnsi="Aptos Display" w:cs="Aptos Display"/>
        </w:rPr>
      </w:pPr>
      <w:r w:rsidRPr="2C17447A">
        <w:rPr>
          <w:rFonts w:ascii="Aptos Display" w:eastAsia="Aptos Display" w:hAnsi="Aptos Display" w:cs="Aptos Display"/>
        </w:rPr>
        <w:t xml:space="preserve">Delivery in formats suitable for institutional and digital use </w:t>
      </w:r>
    </w:p>
    <w:p w14:paraId="67736162" w14:textId="7C2AE7A2" w:rsidR="006C7C56" w:rsidRPr="006C7C56" w:rsidRDefault="0AB0ED11" w:rsidP="00B6788F">
      <w:pPr>
        <w:spacing w:after="0"/>
        <w:rPr>
          <w:rFonts w:ascii="Aptos Display" w:eastAsia="Aptos Display" w:hAnsi="Aptos Display" w:cs="Aptos Display"/>
        </w:rPr>
      </w:pPr>
      <w:r w:rsidRPr="2C17447A">
        <w:rPr>
          <w:rFonts w:ascii="Aptos Display" w:eastAsia="Aptos Display" w:hAnsi="Aptos Display" w:cs="Aptos Display"/>
        </w:rPr>
        <w:t>All content shall be aligned with reintegration priorities and produced in a conflict-sensitive and context-appropriate manner.</w:t>
      </w:r>
    </w:p>
    <w:p w14:paraId="77D0AE22" w14:textId="3D7C3502" w:rsidR="006C7C56" w:rsidRPr="006C7C56" w:rsidRDefault="3BD59BD3" w:rsidP="00B6788F">
      <w:pPr>
        <w:spacing w:after="0"/>
        <w:rPr>
          <w:rFonts w:ascii="Aptos Display" w:eastAsia="Aptos Display" w:hAnsi="Aptos Display" w:cs="Aptos Display"/>
        </w:rPr>
      </w:pPr>
      <w:r w:rsidRPr="6E27C9C3">
        <w:rPr>
          <w:rFonts w:ascii="Aptos Display" w:eastAsia="Aptos Display" w:hAnsi="Aptos Display" w:cs="Aptos Display"/>
        </w:rPr>
        <w:t>A minimum of 40% of all content outputs shall be derived from field-based engagement in areas of return.</w:t>
      </w:r>
    </w:p>
    <w:p w14:paraId="52502029" w14:textId="6F98DB6E" w:rsidR="7AEA19C4" w:rsidRDefault="7BB20A0B" w:rsidP="6E27C9C3">
      <w:pPr>
        <w:spacing w:after="0" w:line="276" w:lineRule="auto"/>
      </w:pPr>
      <w:r w:rsidRPr="2F971F88">
        <w:rPr>
          <w:rFonts w:ascii="Aptos Display" w:eastAsia="Aptos Display" w:hAnsi="Aptos Display" w:cs="Aptos Display"/>
        </w:rPr>
        <w:t>The minimum quantities for all outputs are reflected in the Deliverables Schedule</w:t>
      </w:r>
      <w:r w:rsidR="31342BBB" w:rsidRPr="2F971F88">
        <w:rPr>
          <w:rFonts w:ascii="Aptos Display" w:eastAsia="Aptos Display" w:hAnsi="Aptos Display" w:cs="Aptos Display"/>
        </w:rPr>
        <w:t xml:space="preserve"> </w:t>
      </w:r>
      <w:r w:rsidRPr="2F971F88">
        <w:rPr>
          <w:rFonts w:ascii="Aptos Display" w:eastAsia="Aptos Display" w:hAnsi="Aptos Display" w:cs="Aptos Display"/>
        </w:rPr>
        <w:t xml:space="preserve">and </w:t>
      </w:r>
      <w:r w:rsidR="45278B51" w:rsidRPr="2F971F88">
        <w:rPr>
          <w:rFonts w:ascii="Aptos Display" w:eastAsia="Aptos Display" w:hAnsi="Aptos Display" w:cs="Aptos Display"/>
        </w:rPr>
        <w:t>Financial Proposal Table</w:t>
      </w:r>
      <w:r w:rsidRPr="2F971F88">
        <w:rPr>
          <w:rFonts w:ascii="Aptos Display" w:eastAsia="Aptos Display" w:hAnsi="Aptos Display" w:cs="Aptos Display"/>
        </w:rPr>
        <w:t xml:space="preserve"> and form part of the Contractor's obligations.</w:t>
      </w:r>
    </w:p>
    <w:p w14:paraId="248A5204" w14:textId="4C191E71" w:rsidR="7AEA19C4" w:rsidRDefault="7AEA19C4" w:rsidP="7AEA19C4">
      <w:pPr>
        <w:spacing w:after="0"/>
      </w:pPr>
    </w:p>
    <w:p w14:paraId="33DE6907" w14:textId="1C1059E1" w:rsidR="7AEA19C4" w:rsidRDefault="3BB85255" w:rsidP="7AEA19C4">
      <w:pPr>
        <w:pStyle w:val="Heading3"/>
        <w:spacing w:before="0" w:after="0"/>
        <w:rPr>
          <w:rFonts w:ascii="Aptos Display" w:eastAsia="Aptos Display" w:hAnsi="Aptos Display" w:cs="Aptos Display"/>
          <w:b/>
          <w:bCs/>
          <w:color w:val="auto"/>
          <w:sz w:val="24"/>
          <w:szCs w:val="24"/>
          <w:u w:val="single"/>
        </w:rPr>
      </w:pPr>
      <w:r w:rsidRPr="6E27C9C3">
        <w:rPr>
          <w:rFonts w:ascii="Aptos Display" w:eastAsia="Aptos Display" w:hAnsi="Aptos Display" w:cs="Aptos Display"/>
          <w:b/>
          <w:bCs/>
          <w:color w:val="auto"/>
          <w:sz w:val="24"/>
          <w:szCs w:val="24"/>
          <w:u w:val="single"/>
        </w:rPr>
        <w:lastRenderedPageBreak/>
        <w:t xml:space="preserve">Delivery of social media posts and story-based content </w:t>
      </w:r>
      <w:r w:rsidR="1091A800" w:rsidRPr="6E27C9C3">
        <w:rPr>
          <w:rFonts w:ascii="Aptos Display" w:eastAsia="Aptos Display" w:hAnsi="Aptos Display" w:cs="Aptos Display"/>
          <w:b/>
          <w:bCs/>
          <w:color w:val="auto"/>
          <w:sz w:val="24"/>
          <w:szCs w:val="24"/>
          <w:u w:val="single"/>
        </w:rPr>
        <w:t>[item #7]</w:t>
      </w:r>
    </w:p>
    <w:p w14:paraId="05A9C0DE" w14:textId="78728275" w:rsidR="7AEA19C4" w:rsidRDefault="1091A800" w:rsidP="6E27C9C3">
      <w:pPr>
        <w:spacing w:after="0"/>
        <w:jc w:val="both"/>
      </w:pPr>
      <w:r w:rsidRPr="6E27C9C3">
        <w:rPr>
          <w:rFonts w:ascii="Aptos Display" w:eastAsia="Aptos Display" w:hAnsi="Aptos Display" w:cs="Aptos Display"/>
        </w:rPr>
        <w:t>The Contractor shall provide social media support functions as part of the overall communication services, focusing on content dissemination, page management, and support to ongoing content production.</w:t>
      </w:r>
    </w:p>
    <w:p w14:paraId="4217BAA5" w14:textId="1B8FC120" w:rsidR="6E27C9C3" w:rsidRDefault="6E27C9C3" w:rsidP="6E27C9C3">
      <w:pPr>
        <w:spacing w:after="0"/>
        <w:jc w:val="both"/>
        <w:rPr>
          <w:rFonts w:ascii="Aptos Display" w:eastAsia="Aptos Display" w:hAnsi="Aptos Display" w:cs="Aptos Display"/>
        </w:rPr>
      </w:pPr>
    </w:p>
    <w:p w14:paraId="2194F364" w14:textId="4479EFB7" w:rsidR="7AEA19C4" w:rsidRDefault="7AEA19C4" w:rsidP="7AEA19C4">
      <w:pPr>
        <w:spacing w:after="0"/>
        <w:rPr>
          <w:rFonts w:ascii="Aptos Display" w:eastAsia="Aptos Display" w:hAnsi="Aptos Display" w:cs="Aptos Display"/>
          <w:b/>
          <w:bCs/>
        </w:rPr>
      </w:pPr>
      <w:r w:rsidRPr="7AEA19C4">
        <w:rPr>
          <w:rFonts w:ascii="Aptos Display" w:eastAsia="Aptos Display" w:hAnsi="Aptos Display" w:cs="Aptos Display"/>
          <w:b/>
          <w:bCs/>
        </w:rPr>
        <w:t>Content Support</w:t>
      </w:r>
    </w:p>
    <w:p w14:paraId="5DB135E0" w14:textId="6D05666D" w:rsidR="7AEA19C4" w:rsidRDefault="1091A800" w:rsidP="7AEA19C4">
      <w:pPr>
        <w:spacing w:after="0"/>
        <w:rPr>
          <w:rFonts w:ascii="Aptos Display" w:eastAsia="Aptos Display" w:hAnsi="Aptos Display" w:cs="Aptos Display"/>
        </w:rPr>
      </w:pPr>
      <w:r w:rsidRPr="6E27C9C3">
        <w:rPr>
          <w:rFonts w:ascii="Aptos Display" w:eastAsia="Aptos Display" w:hAnsi="Aptos Display" w:cs="Aptos Display"/>
        </w:rPr>
        <w:t>The Contractor shall:</w:t>
      </w:r>
    </w:p>
    <w:p w14:paraId="1AF40056" w14:textId="243213C8" w:rsidR="4C51D0EF" w:rsidRDefault="4C51D0EF" w:rsidP="6E27C9C3">
      <w:pPr>
        <w:pStyle w:val="ListParagraph"/>
        <w:numPr>
          <w:ilvl w:val="0"/>
          <w:numId w:val="32"/>
        </w:numPr>
        <w:spacing w:after="0"/>
        <w:rPr>
          <w:rFonts w:ascii="Aptos Display" w:eastAsia="Aptos Display" w:hAnsi="Aptos Display" w:cs="Aptos Display"/>
        </w:rPr>
      </w:pPr>
      <w:r w:rsidRPr="6E27C9C3">
        <w:rPr>
          <w:rFonts w:ascii="Aptos Display" w:eastAsia="Aptos Display" w:hAnsi="Aptos Display" w:cs="Aptos Display"/>
        </w:rPr>
        <w:t>Deliver</w:t>
      </w:r>
      <w:r w:rsidR="00690A68" w:rsidRPr="6E27C9C3">
        <w:rPr>
          <w:rFonts w:ascii="Aptos Display" w:eastAsia="Aptos Display" w:hAnsi="Aptos Display" w:cs="Aptos Display"/>
        </w:rPr>
        <w:t xml:space="preserve"> </w:t>
      </w:r>
      <w:r w:rsidRPr="6E27C9C3">
        <w:rPr>
          <w:rFonts w:ascii="Aptos Display" w:eastAsia="Aptos Display" w:hAnsi="Aptos Display" w:cs="Aptos Display"/>
        </w:rPr>
        <w:t>12 to 15 social media posts and 6 to 8 short-form story-based content pieces per month</w:t>
      </w:r>
    </w:p>
    <w:p w14:paraId="2BF4A266" w14:textId="3AF415A4" w:rsidR="7AEA19C4" w:rsidRDefault="7AEA19C4" w:rsidP="7AEA19C4">
      <w:pPr>
        <w:pStyle w:val="ListParagraph"/>
        <w:numPr>
          <w:ilvl w:val="0"/>
          <w:numId w:val="32"/>
        </w:numPr>
        <w:spacing w:after="0"/>
        <w:rPr>
          <w:rFonts w:ascii="Aptos Display" w:eastAsia="Aptos Display" w:hAnsi="Aptos Display" w:cs="Aptos Display"/>
        </w:rPr>
      </w:pPr>
      <w:r w:rsidRPr="7AEA19C4">
        <w:rPr>
          <w:rFonts w:ascii="Aptos Display" w:eastAsia="Aptos Display" w:hAnsi="Aptos Display" w:cs="Aptos Display"/>
        </w:rPr>
        <w:t xml:space="preserve">Adapt produced materials for use across social media platforms </w:t>
      </w:r>
    </w:p>
    <w:p w14:paraId="3321425B" w14:textId="0D1C63CB" w:rsidR="7AEA19C4" w:rsidRDefault="7AEA19C4" w:rsidP="7AEA19C4">
      <w:pPr>
        <w:pStyle w:val="ListParagraph"/>
        <w:numPr>
          <w:ilvl w:val="0"/>
          <w:numId w:val="32"/>
        </w:numPr>
        <w:spacing w:after="0"/>
        <w:rPr>
          <w:rFonts w:ascii="Aptos Display" w:eastAsia="Aptos Display" w:hAnsi="Aptos Display" w:cs="Aptos Display"/>
        </w:rPr>
      </w:pPr>
      <w:r w:rsidRPr="7AEA19C4">
        <w:rPr>
          <w:rFonts w:ascii="Aptos Display" w:eastAsia="Aptos Display" w:hAnsi="Aptos Display" w:cs="Aptos Display"/>
        </w:rPr>
        <w:t xml:space="preserve">Support the dissemination of approved content </w:t>
      </w:r>
    </w:p>
    <w:p w14:paraId="7FA31B2F" w14:textId="64A35C16" w:rsidR="7AEA19C4" w:rsidRDefault="7AEA19C4" w:rsidP="7AEA19C4">
      <w:pPr>
        <w:pStyle w:val="ListParagraph"/>
        <w:numPr>
          <w:ilvl w:val="0"/>
          <w:numId w:val="32"/>
        </w:numPr>
        <w:spacing w:after="0"/>
        <w:rPr>
          <w:rFonts w:ascii="Aptos Display" w:eastAsia="Aptos Display" w:hAnsi="Aptos Display" w:cs="Aptos Display"/>
        </w:rPr>
      </w:pPr>
      <w:r w:rsidRPr="7AEA19C4">
        <w:rPr>
          <w:rFonts w:ascii="Aptos Display" w:eastAsia="Aptos Display" w:hAnsi="Aptos Display" w:cs="Aptos Display"/>
        </w:rPr>
        <w:t xml:space="preserve">Ensure consistency in tone, messaging, and visual identity </w:t>
      </w:r>
    </w:p>
    <w:p w14:paraId="26E816C4" w14:textId="7BBC896C" w:rsidR="7AEA19C4" w:rsidRDefault="7AEA19C4" w:rsidP="7AEA19C4">
      <w:pPr>
        <w:spacing w:after="0"/>
      </w:pPr>
    </w:p>
    <w:p w14:paraId="39F9D567" w14:textId="58F8593B" w:rsidR="7AEA19C4" w:rsidRDefault="7AEA19C4" w:rsidP="7AEA19C4">
      <w:pPr>
        <w:spacing w:after="0"/>
        <w:rPr>
          <w:rFonts w:ascii="Aptos Display" w:eastAsia="Aptos Display" w:hAnsi="Aptos Display" w:cs="Aptos Display"/>
          <w:b/>
          <w:bCs/>
        </w:rPr>
      </w:pPr>
      <w:r w:rsidRPr="7AEA19C4">
        <w:rPr>
          <w:rFonts w:ascii="Aptos Display" w:eastAsia="Aptos Display" w:hAnsi="Aptos Display" w:cs="Aptos Display"/>
          <w:b/>
          <w:bCs/>
        </w:rPr>
        <w:t>Page Management</w:t>
      </w:r>
    </w:p>
    <w:p w14:paraId="322A4CEC" w14:textId="09AD6AA1" w:rsidR="7AEA19C4" w:rsidRDefault="7AEA19C4" w:rsidP="7AEA19C4">
      <w:pPr>
        <w:spacing w:after="0"/>
        <w:rPr>
          <w:rFonts w:ascii="Aptos Display" w:eastAsia="Aptos Display" w:hAnsi="Aptos Display" w:cs="Aptos Display"/>
        </w:rPr>
      </w:pPr>
      <w:r w:rsidRPr="7AEA19C4">
        <w:rPr>
          <w:rFonts w:ascii="Aptos Display" w:eastAsia="Aptos Display" w:hAnsi="Aptos Display" w:cs="Aptos Display"/>
        </w:rPr>
        <w:t>The Contractor shall:</w:t>
      </w:r>
    </w:p>
    <w:p w14:paraId="26907C18" w14:textId="2521A794" w:rsidR="7AEA19C4" w:rsidRDefault="7AEA19C4" w:rsidP="7AEA19C4">
      <w:pPr>
        <w:pStyle w:val="ListParagraph"/>
        <w:numPr>
          <w:ilvl w:val="0"/>
          <w:numId w:val="19"/>
        </w:numPr>
        <w:spacing w:after="0"/>
        <w:rPr>
          <w:rFonts w:ascii="Aptos Display" w:eastAsia="Aptos Display" w:hAnsi="Aptos Display" w:cs="Aptos Display"/>
        </w:rPr>
      </w:pPr>
      <w:r w:rsidRPr="7AEA19C4">
        <w:rPr>
          <w:rFonts w:ascii="Aptos Display" w:eastAsia="Aptos Display" w:hAnsi="Aptos Display" w:cs="Aptos Display"/>
        </w:rPr>
        <w:t xml:space="preserve">Manage designated social media pages, including content uploading and scheduling </w:t>
      </w:r>
    </w:p>
    <w:p w14:paraId="42198D32" w14:textId="2E90D00C" w:rsidR="7AEA19C4" w:rsidRDefault="7AEA19C4" w:rsidP="7AEA19C4">
      <w:pPr>
        <w:pStyle w:val="ListParagraph"/>
        <w:numPr>
          <w:ilvl w:val="0"/>
          <w:numId w:val="19"/>
        </w:numPr>
        <w:spacing w:after="0"/>
        <w:rPr>
          <w:rFonts w:ascii="Aptos Display" w:eastAsia="Aptos Display" w:hAnsi="Aptos Display" w:cs="Aptos Display"/>
        </w:rPr>
      </w:pPr>
      <w:r w:rsidRPr="7AEA19C4">
        <w:rPr>
          <w:rFonts w:ascii="Aptos Display" w:eastAsia="Aptos Display" w:hAnsi="Aptos Display" w:cs="Aptos Display"/>
        </w:rPr>
        <w:t xml:space="preserve">Maintain a regular publishing schedule </w:t>
      </w:r>
    </w:p>
    <w:p w14:paraId="584C69DA" w14:textId="672B6CFF" w:rsidR="7AEA19C4" w:rsidRDefault="7AEA19C4" w:rsidP="7AEA19C4">
      <w:pPr>
        <w:pStyle w:val="ListParagraph"/>
        <w:numPr>
          <w:ilvl w:val="0"/>
          <w:numId w:val="19"/>
        </w:numPr>
        <w:spacing w:after="0"/>
        <w:rPr>
          <w:rFonts w:ascii="Aptos Display" w:eastAsia="Aptos Display" w:hAnsi="Aptos Display" w:cs="Aptos Display"/>
        </w:rPr>
      </w:pPr>
      <w:r w:rsidRPr="7AEA19C4">
        <w:rPr>
          <w:rFonts w:ascii="Aptos Display" w:eastAsia="Aptos Display" w:hAnsi="Aptos Display" w:cs="Aptos Display"/>
        </w:rPr>
        <w:t xml:space="preserve">Delivery of social media posts and short-form story-based content pieces </w:t>
      </w:r>
    </w:p>
    <w:p w14:paraId="258FE839" w14:textId="04488FD7" w:rsidR="7AEA19C4" w:rsidRDefault="7AEA19C4" w:rsidP="7AEA19C4">
      <w:pPr>
        <w:spacing w:after="0"/>
      </w:pPr>
    </w:p>
    <w:p w14:paraId="6E7765D4" w14:textId="37F440DB" w:rsidR="7AEA19C4" w:rsidRDefault="1091A800" w:rsidP="7AEA19C4">
      <w:pPr>
        <w:spacing w:after="0"/>
        <w:rPr>
          <w:rFonts w:ascii="Aptos Display" w:eastAsia="Aptos Display" w:hAnsi="Aptos Display" w:cs="Aptos Display"/>
          <w:b/>
          <w:bCs/>
        </w:rPr>
      </w:pPr>
      <w:r w:rsidRPr="6E27C9C3">
        <w:rPr>
          <w:rFonts w:ascii="Aptos Display" w:eastAsia="Aptos Display" w:hAnsi="Aptos Display" w:cs="Aptos Display"/>
          <w:b/>
          <w:bCs/>
        </w:rPr>
        <w:t>Basic Performance Tracking</w:t>
      </w:r>
    </w:p>
    <w:p w14:paraId="14688FD1" w14:textId="2BC47DA6" w:rsidR="7AEA19C4" w:rsidRDefault="7AEA19C4" w:rsidP="7AEA19C4">
      <w:pPr>
        <w:spacing w:after="0"/>
        <w:rPr>
          <w:rFonts w:ascii="Aptos Display" w:eastAsia="Aptos Display" w:hAnsi="Aptos Display" w:cs="Aptos Display"/>
        </w:rPr>
      </w:pPr>
      <w:r w:rsidRPr="7AEA19C4">
        <w:rPr>
          <w:rFonts w:ascii="Aptos Display" w:eastAsia="Aptos Display" w:hAnsi="Aptos Display" w:cs="Aptos Display"/>
        </w:rPr>
        <w:t>The Contractor shall:</w:t>
      </w:r>
    </w:p>
    <w:p w14:paraId="2AD0C887" w14:textId="1A3B451E" w:rsidR="7AEA19C4" w:rsidRDefault="7AEA19C4" w:rsidP="7AEA19C4">
      <w:pPr>
        <w:pStyle w:val="ListParagraph"/>
        <w:numPr>
          <w:ilvl w:val="0"/>
          <w:numId w:val="26"/>
        </w:numPr>
        <w:spacing w:after="0"/>
        <w:rPr>
          <w:rFonts w:ascii="Aptos Display" w:eastAsia="Aptos Display" w:hAnsi="Aptos Display" w:cs="Aptos Display"/>
        </w:rPr>
      </w:pPr>
      <w:r w:rsidRPr="7AEA19C4">
        <w:rPr>
          <w:rFonts w:ascii="Aptos Display" w:eastAsia="Aptos Display" w:hAnsi="Aptos Display" w:cs="Aptos Display"/>
        </w:rPr>
        <w:t xml:space="preserve">Provide simple monthly summaries on content performance </w:t>
      </w:r>
    </w:p>
    <w:p w14:paraId="2D4F6005" w14:textId="455101B5" w:rsidR="7AEA19C4" w:rsidRDefault="7AEA19C4" w:rsidP="7AEA19C4">
      <w:pPr>
        <w:pStyle w:val="ListParagraph"/>
        <w:numPr>
          <w:ilvl w:val="0"/>
          <w:numId w:val="26"/>
        </w:numPr>
        <w:spacing w:after="0"/>
        <w:rPr>
          <w:rFonts w:ascii="Aptos Display" w:eastAsia="Aptos Display" w:hAnsi="Aptos Display" w:cs="Aptos Display"/>
        </w:rPr>
      </w:pPr>
      <w:r w:rsidRPr="7AEA19C4">
        <w:rPr>
          <w:rFonts w:ascii="Aptos Display" w:eastAsia="Aptos Display" w:hAnsi="Aptos Display" w:cs="Aptos Display"/>
        </w:rPr>
        <w:t>Highlight key observations to inform ongoing content production</w:t>
      </w:r>
    </w:p>
    <w:p w14:paraId="18CC5A54" w14:textId="41EBEB27" w:rsidR="7AEA19C4" w:rsidRDefault="7AEA19C4" w:rsidP="7AEA19C4">
      <w:pPr>
        <w:spacing w:after="0"/>
      </w:pPr>
    </w:p>
    <w:p w14:paraId="7A17E95E" w14:textId="7A6F9CBF" w:rsidR="7AEA19C4" w:rsidRDefault="7AEA19C4" w:rsidP="7AEA19C4">
      <w:r w:rsidRPr="7AEA19C4">
        <w:rPr>
          <w:rFonts w:ascii="Aptos Display" w:eastAsia="Aptos Display" w:hAnsi="Aptos Display" w:cs="Aptos Display"/>
          <w:b/>
          <w:bCs/>
          <w:u w:val="single"/>
        </w:rPr>
        <w:t>Strategic Planning and Advisory Services [item #8]</w:t>
      </w:r>
    </w:p>
    <w:p w14:paraId="44EBFC76" w14:textId="5AA44BBB" w:rsidR="7AEA19C4" w:rsidRDefault="7AEA19C4" w:rsidP="7AEA19C4">
      <w:pPr>
        <w:spacing w:after="0"/>
        <w:rPr>
          <w:rFonts w:ascii="Aptos Display" w:eastAsia="Aptos Display" w:hAnsi="Aptos Display" w:cs="Aptos Display"/>
        </w:rPr>
      </w:pPr>
      <w:r w:rsidRPr="7AEA19C4">
        <w:rPr>
          <w:rFonts w:ascii="Aptos Display" w:eastAsia="Aptos Display" w:hAnsi="Aptos Display" w:cs="Aptos Display"/>
        </w:rPr>
        <w:t>The Contractor shall:</w:t>
      </w:r>
    </w:p>
    <w:p w14:paraId="190C6938" w14:textId="2CD009E4" w:rsidR="7AEA19C4" w:rsidRDefault="7AEA19C4" w:rsidP="7AEA19C4">
      <w:pPr>
        <w:pStyle w:val="ListParagraph"/>
        <w:numPr>
          <w:ilvl w:val="0"/>
          <w:numId w:val="16"/>
        </w:numPr>
        <w:spacing w:after="0"/>
        <w:rPr>
          <w:rFonts w:ascii="Aptos Display" w:eastAsia="Aptos Display" w:hAnsi="Aptos Display" w:cs="Aptos Display"/>
        </w:rPr>
      </w:pPr>
      <w:r w:rsidRPr="7AEA19C4">
        <w:rPr>
          <w:rFonts w:ascii="Aptos Display" w:eastAsia="Aptos Display" w:hAnsi="Aptos Display" w:cs="Aptos Display"/>
        </w:rPr>
        <w:t xml:space="preserve">Conduct a rapid communication assessment to identify priority gaps, audiences, and communication needs </w:t>
      </w:r>
    </w:p>
    <w:p w14:paraId="16B0C2D3" w14:textId="67AC3F28" w:rsidR="7AEA19C4" w:rsidRDefault="7AEA19C4" w:rsidP="7AEA19C4">
      <w:pPr>
        <w:pStyle w:val="ListParagraph"/>
        <w:numPr>
          <w:ilvl w:val="0"/>
          <w:numId w:val="16"/>
        </w:numPr>
        <w:spacing w:after="0"/>
        <w:rPr>
          <w:rFonts w:ascii="Aptos Display" w:eastAsia="Aptos Display" w:hAnsi="Aptos Display" w:cs="Aptos Display"/>
        </w:rPr>
      </w:pPr>
      <w:r w:rsidRPr="7AEA19C4">
        <w:rPr>
          <w:rFonts w:ascii="Aptos Display" w:eastAsia="Aptos Display" w:hAnsi="Aptos Display" w:cs="Aptos Display"/>
        </w:rPr>
        <w:t xml:space="preserve">Develop an operational Strategic Communication Framework, including audience segmentation, messaging structure, and content priorities </w:t>
      </w:r>
    </w:p>
    <w:p w14:paraId="01C11EBA" w14:textId="1868EB76" w:rsidR="7AEA19C4" w:rsidRDefault="7AEA19C4" w:rsidP="7AEA19C4">
      <w:pPr>
        <w:pStyle w:val="ListParagraph"/>
        <w:numPr>
          <w:ilvl w:val="0"/>
          <w:numId w:val="16"/>
        </w:numPr>
        <w:spacing w:after="0"/>
        <w:rPr>
          <w:rFonts w:ascii="Aptos Display" w:eastAsia="Aptos Display" w:hAnsi="Aptos Display" w:cs="Aptos Display"/>
        </w:rPr>
      </w:pPr>
      <w:r w:rsidRPr="7AEA19C4">
        <w:rPr>
          <w:rFonts w:ascii="Aptos Display" w:eastAsia="Aptos Display" w:hAnsi="Aptos Display" w:cs="Aptos Display"/>
        </w:rPr>
        <w:t xml:space="preserve">Develop and maintain a rolling monthly communication and content plan </w:t>
      </w:r>
    </w:p>
    <w:p w14:paraId="2E76DB98" w14:textId="4B678172" w:rsidR="7AEA19C4" w:rsidRDefault="7AEA19C4" w:rsidP="7AEA19C4">
      <w:pPr>
        <w:pStyle w:val="ListParagraph"/>
        <w:numPr>
          <w:ilvl w:val="0"/>
          <w:numId w:val="16"/>
        </w:numPr>
        <w:spacing w:after="0"/>
        <w:rPr>
          <w:rFonts w:ascii="Aptos Display" w:eastAsia="Aptos Display" w:hAnsi="Aptos Display" w:cs="Aptos Display"/>
        </w:rPr>
      </w:pPr>
      <w:r w:rsidRPr="7AEA19C4">
        <w:rPr>
          <w:rFonts w:ascii="Aptos Display" w:eastAsia="Aptos Display" w:hAnsi="Aptos Display" w:cs="Aptos Display"/>
        </w:rPr>
        <w:t xml:space="preserve">Provide ongoing advisory support, including: </w:t>
      </w:r>
    </w:p>
    <w:p w14:paraId="7925D368" w14:textId="3A29F1FB" w:rsidR="7AEA19C4" w:rsidRDefault="7AEA19C4" w:rsidP="7AEA19C4">
      <w:pPr>
        <w:pStyle w:val="ListParagraph"/>
        <w:numPr>
          <w:ilvl w:val="1"/>
          <w:numId w:val="16"/>
        </w:numPr>
        <w:spacing w:after="0"/>
        <w:rPr>
          <w:rFonts w:ascii="Aptos Display" w:eastAsia="Aptos Display" w:hAnsi="Aptos Display" w:cs="Aptos Display"/>
        </w:rPr>
      </w:pPr>
      <w:r w:rsidRPr="7AEA19C4">
        <w:rPr>
          <w:rFonts w:ascii="Aptos Display" w:eastAsia="Aptos Display" w:hAnsi="Aptos Display" w:cs="Aptos Display"/>
        </w:rPr>
        <w:t xml:space="preserve">Regular advisory inputs (minimum twice per month) </w:t>
      </w:r>
    </w:p>
    <w:p w14:paraId="5814D7B1" w14:textId="23DA4106" w:rsidR="7AEA19C4" w:rsidRDefault="7AEA19C4" w:rsidP="7AEA19C4">
      <w:pPr>
        <w:pStyle w:val="ListParagraph"/>
        <w:numPr>
          <w:ilvl w:val="1"/>
          <w:numId w:val="16"/>
        </w:numPr>
        <w:spacing w:after="0"/>
        <w:rPr>
          <w:rFonts w:ascii="Aptos Display" w:eastAsia="Aptos Display" w:hAnsi="Aptos Display" w:cs="Aptos Display"/>
        </w:rPr>
      </w:pPr>
      <w:r w:rsidRPr="7AEA19C4">
        <w:rPr>
          <w:rFonts w:ascii="Aptos Display" w:eastAsia="Aptos Display" w:hAnsi="Aptos Display" w:cs="Aptos Display"/>
        </w:rPr>
        <w:t xml:space="preserve">Development of key messages and talking points </w:t>
      </w:r>
    </w:p>
    <w:p w14:paraId="0A1D4E19" w14:textId="76B7207E" w:rsidR="7AEA19C4" w:rsidRDefault="7AEA19C4" w:rsidP="7AEA19C4">
      <w:pPr>
        <w:pStyle w:val="ListParagraph"/>
        <w:numPr>
          <w:ilvl w:val="1"/>
          <w:numId w:val="16"/>
        </w:numPr>
        <w:spacing w:after="0"/>
        <w:rPr>
          <w:rFonts w:ascii="Aptos Display" w:eastAsia="Aptos Display" w:hAnsi="Aptos Display" w:cs="Aptos Display"/>
        </w:rPr>
      </w:pPr>
      <w:r w:rsidRPr="7AEA19C4">
        <w:rPr>
          <w:rFonts w:ascii="Aptos Display" w:eastAsia="Aptos Display" w:hAnsi="Aptos Display" w:cs="Aptos Display"/>
        </w:rPr>
        <w:t>Support for narrative framing during key moments and developments</w:t>
      </w:r>
    </w:p>
    <w:p w14:paraId="68CE3ECA" w14:textId="4BF26436" w:rsidR="7AEA19C4" w:rsidRDefault="7AEA19C4" w:rsidP="7AEA19C4">
      <w:pPr>
        <w:spacing w:after="0"/>
      </w:pPr>
    </w:p>
    <w:p w14:paraId="65AB3B52" w14:textId="77777777" w:rsidR="00AB14B8" w:rsidRDefault="00AB14B8" w:rsidP="7AEA19C4">
      <w:pPr>
        <w:spacing w:after="0"/>
      </w:pPr>
    </w:p>
    <w:p w14:paraId="71C698AA" w14:textId="77777777" w:rsidR="00AB14B8" w:rsidRDefault="00AB14B8" w:rsidP="7AEA19C4">
      <w:pPr>
        <w:spacing w:after="0"/>
      </w:pPr>
    </w:p>
    <w:p w14:paraId="09CB362B" w14:textId="77777777" w:rsidR="00AB14B8" w:rsidRDefault="00AB14B8" w:rsidP="7AEA19C4">
      <w:pPr>
        <w:spacing w:after="0"/>
      </w:pPr>
    </w:p>
    <w:p w14:paraId="3F2CDE7A" w14:textId="1AA43FD1" w:rsidR="006C7C56" w:rsidRPr="006C7C56" w:rsidRDefault="7AEA19C4" w:rsidP="7AEA19C4">
      <w:pPr>
        <w:pStyle w:val="Heading3"/>
        <w:spacing w:before="0" w:after="0"/>
        <w:rPr>
          <w:rFonts w:ascii="Aptos Display" w:eastAsia="Aptos Display" w:hAnsi="Aptos Display" w:cs="Aptos Display"/>
          <w:b/>
          <w:bCs/>
          <w:color w:val="auto"/>
          <w:sz w:val="24"/>
          <w:szCs w:val="24"/>
          <w:u w:val="single"/>
        </w:rPr>
      </w:pPr>
      <w:r w:rsidRPr="7AEA19C4">
        <w:rPr>
          <w:rFonts w:ascii="Aptos Display" w:eastAsia="Aptos Display" w:hAnsi="Aptos Display" w:cs="Aptos Display"/>
          <w:b/>
          <w:bCs/>
          <w:color w:val="auto"/>
          <w:sz w:val="24"/>
          <w:szCs w:val="24"/>
          <w:u w:val="single"/>
        </w:rPr>
        <w:lastRenderedPageBreak/>
        <w:t>Campaign and Thematic Communication Support [item #9]</w:t>
      </w:r>
    </w:p>
    <w:p w14:paraId="3D3A5D87" w14:textId="23778155" w:rsidR="006C7C56" w:rsidRPr="006C7C56" w:rsidRDefault="0AB0ED11" w:rsidP="00B6788F">
      <w:pPr>
        <w:spacing w:after="0"/>
        <w:rPr>
          <w:rFonts w:ascii="Aptos Display" w:eastAsia="Aptos Display" w:hAnsi="Aptos Display" w:cs="Aptos Display"/>
        </w:rPr>
      </w:pPr>
      <w:r w:rsidRPr="2C17447A">
        <w:rPr>
          <w:rFonts w:ascii="Aptos Display" w:eastAsia="Aptos Display" w:hAnsi="Aptos Display" w:cs="Aptos Display"/>
        </w:rPr>
        <w:t>The Contractor shall design and implement a minimum of three thematic communication initiatives, including:</w:t>
      </w:r>
    </w:p>
    <w:p w14:paraId="00099786" w14:textId="467330AD" w:rsidR="006C7C56" w:rsidRPr="006C7C56" w:rsidRDefault="0AB0ED11" w:rsidP="00B6788F">
      <w:pPr>
        <w:pStyle w:val="ListParagraph"/>
        <w:numPr>
          <w:ilvl w:val="0"/>
          <w:numId w:val="14"/>
        </w:numPr>
        <w:spacing w:after="0"/>
        <w:rPr>
          <w:rFonts w:ascii="Aptos Display" w:eastAsia="Aptos Display" w:hAnsi="Aptos Display" w:cs="Aptos Display"/>
        </w:rPr>
      </w:pPr>
      <w:r w:rsidRPr="2C17447A">
        <w:rPr>
          <w:rFonts w:ascii="Aptos Display" w:eastAsia="Aptos Display" w:hAnsi="Aptos Display" w:cs="Aptos Display"/>
        </w:rPr>
        <w:t xml:space="preserve">Concept and narrative direction </w:t>
      </w:r>
    </w:p>
    <w:p w14:paraId="3A9FB3C1" w14:textId="4C2C6EDE" w:rsidR="006C7C56" w:rsidRPr="006C7C56" w:rsidRDefault="0AB0ED11" w:rsidP="00B6788F">
      <w:pPr>
        <w:pStyle w:val="ListParagraph"/>
        <w:numPr>
          <w:ilvl w:val="0"/>
          <w:numId w:val="14"/>
        </w:numPr>
        <w:spacing w:after="0"/>
        <w:rPr>
          <w:rFonts w:ascii="Aptos Display" w:eastAsia="Aptos Display" w:hAnsi="Aptos Display" w:cs="Aptos Display"/>
        </w:rPr>
      </w:pPr>
      <w:r w:rsidRPr="2C17447A">
        <w:rPr>
          <w:rFonts w:ascii="Aptos Display" w:eastAsia="Aptos Display" w:hAnsi="Aptos Display" w:cs="Aptos Display"/>
        </w:rPr>
        <w:t xml:space="preserve">Content packages aligned with key themes </w:t>
      </w:r>
    </w:p>
    <w:p w14:paraId="716FDE8B" w14:textId="2BD19ACE" w:rsidR="006C7C56" w:rsidRPr="006C7C56" w:rsidRDefault="0AB0ED11" w:rsidP="00B6788F">
      <w:pPr>
        <w:pStyle w:val="ListParagraph"/>
        <w:numPr>
          <w:ilvl w:val="0"/>
          <w:numId w:val="14"/>
        </w:numPr>
        <w:spacing w:after="0"/>
        <w:rPr>
          <w:rFonts w:ascii="Aptos Display" w:eastAsia="Aptos Display" w:hAnsi="Aptos Display" w:cs="Aptos Display"/>
        </w:rPr>
      </w:pPr>
      <w:r w:rsidRPr="2C17447A">
        <w:rPr>
          <w:rFonts w:ascii="Aptos Display" w:eastAsia="Aptos Display" w:hAnsi="Aptos Display" w:cs="Aptos Display"/>
        </w:rPr>
        <w:t xml:space="preserve">Messaging sets tailored to target audiences </w:t>
      </w:r>
    </w:p>
    <w:p w14:paraId="381D3272" w14:textId="6C7ABD3F" w:rsidR="006C7C56" w:rsidRPr="006C7C56" w:rsidRDefault="006C7C56" w:rsidP="00B6788F">
      <w:pPr>
        <w:spacing w:after="0"/>
      </w:pPr>
    </w:p>
    <w:p w14:paraId="6777DCCB" w14:textId="3EF5510F" w:rsidR="006C7C56" w:rsidRPr="006C7C56" w:rsidRDefault="79CAFD02" w:rsidP="00B6788F">
      <w:pPr>
        <w:pStyle w:val="Heading3"/>
        <w:spacing w:before="0" w:after="0"/>
        <w:rPr>
          <w:rFonts w:ascii="Aptos Display" w:eastAsia="Aptos Display" w:hAnsi="Aptos Display" w:cs="Aptos Display"/>
          <w:b/>
          <w:bCs/>
          <w:color w:val="auto"/>
          <w:sz w:val="24"/>
          <w:szCs w:val="24"/>
          <w:u w:val="single"/>
        </w:rPr>
      </w:pPr>
      <w:r w:rsidRPr="6E27C9C3">
        <w:rPr>
          <w:rFonts w:ascii="Aptos Display" w:eastAsia="Aptos Display" w:hAnsi="Aptos Display" w:cs="Aptos Display"/>
          <w:b/>
          <w:bCs/>
          <w:color w:val="auto"/>
          <w:sz w:val="24"/>
          <w:szCs w:val="24"/>
          <w:u w:val="single"/>
        </w:rPr>
        <w:t>Develop a visual identity package</w:t>
      </w:r>
      <w:r w:rsidR="17CED860" w:rsidRPr="6E27C9C3">
        <w:rPr>
          <w:rFonts w:ascii="Aptos Display" w:eastAsia="Aptos Display" w:hAnsi="Aptos Display" w:cs="Aptos Display"/>
          <w:b/>
          <w:bCs/>
          <w:color w:val="auto"/>
          <w:sz w:val="24"/>
          <w:szCs w:val="24"/>
          <w:u w:val="single"/>
        </w:rPr>
        <w:t xml:space="preserve"> </w:t>
      </w:r>
      <w:r w:rsidR="1091A800" w:rsidRPr="6E27C9C3">
        <w:rPr>
          <w:rFonts w:ascii="Aptos Display" w:eastAsia="Aptos Display" w:hAnsi="Aptos Display" w:cs="Aptos Display"/>
          <w:b/>
          <w:bCs/>
          <w:color w:val="auto"/>
          <w:sz w:val="24"/>
          <w:szCs w:val="24"/>
          <w:u w:val="single"/>
        </w:rPr>
        <w:t>[item #10]</w:t>
      </w:r>
    </w:p>
    <w:p w14:paraId="2959A696" w14:textId="15EEF363" w:rsidR="006C7C56" w:rsidRPr="006C7C56" w:rsidRDefault="3BD59BD3" w:rsidP="6E27C9C3">
      <w:pPr>
        <w:spacing w:after="0"/>
        <w:rPr>
          <w:rFonts w:ascii="Aptos Display" w:eastAsia="Aptos Display" w:hAnsi="Aptos Display" w:cs="Aptos Display"/>
        </w:rPr>
      </w:pPr>
      <w:r w:rsidRPr="6E27C9C3">
        <w:rPr>
          <w:rFonts w:ascii="Aptos Display" w:eastAsia="Aptos Display" w:hAnsi="Aptos Display" w:cs="Aptos Display"/>
        </w:rPr>
        <w:t>The Contractor shall:</w:t>
      </w:r>
    </w:p>
    <w:p w14:paraId="054423EF" w14:textId="2B0C04BF" w:rsidR="61F402E0" w:rsidRDefault="61F402E0" w:rsidP="6E27C9C3">
      <w:pPr>
        <w:pStyle w:val="ListParagraph"/>
        <w:numPr>
          <w:ilvl w:val="0"/>
          <w:numId w:val="21"/>
        </w:numPr>
        <w:spacing w:after="0"/>
        <w:rPr>
          <w:rFonts w:ascii="Aptos Display" w:eastAsia="Aptos Display" w:hAnsi="Aptos Display" w:cs="Aptos Display"/>
        </w:rPr>
      </w:pPr>
      <w:r w:rsidRPr="6E27C9C3">
        <w:rPr>
          <w:rFonts w:ascii="Aptos Display" w:eastAsia="Aptos Display" w:hAnsi="Aptos Display" w:cs="Aptos Display"/>
        </w:rPr>
        <w:t>Create a minimum of 30 content templates that can be used across platforms</w:t>
      </w:r>
    </w:p>
    <w:p w14:paraId="77F7F2D3" w14:textId="60DDB95E" w:rsidR="006C7C56" w:rsidRPr="006C7C56" w:rsidRDefault="0AB0ED11" w:rsidP="00B6788F">
      <w:pPr>
        <w:pStyle w:val="ListParagraph"/>
        <w:numPr>
          <w:ilvl w:val="0"/>
          <w:numId w:val="21"/>
        </w:numPr>
        <w:spacing w:after="0"/>
        <w:rPr>
          <w:rFonts w:ascii="Aptos Display" w:eastAsia="Aptos Display" w:hAnsi="Aptos Display" w:cs="Aptos Display"/>
        </w:rPr>
      </w:pPr>
      <w:r w:rsidRPr="2C17447A">
        <w:rPr>
          <w:rFonts w:ascii="Aptos Display" w:eastAsia="Aptos Display" w:hAnsi="Aptos Display" w:cs="Aptos Display"/>
        </w:rPr>
        <w:t xml:space="preserve">Establish standardized formats for communication outputs </w:t>
      </w:r>
    </w:p>
    <w:p w14:paraId="786440C5" w14:textId="1DCF5802" w:rsidR="006C7C56" w:rsidRPr="006C7C56" w:rsidRDefault="0AB0ED11" w:rsidP="00B6788F">
      <w:pPr>
        <w:pStyle w:val="ListParagraph"/>
        <w:numPr>
          <w:ilvl w:val="0"/>
          <w:numId w:val="21"/>
        </w:numPr>
        <w:spacing w:after="0"/>
        <w:rPr>
          <w:rFonts w:ascii="Aptos Display" w:eastAsia="Aptos Display" w:hAnsi="Aptos Display" w:cs="Aptos Display"/>
        </w:rPr>
      </w:pPr>
      <w:r w:rsidRPr="2C17447A">
        <w:rPr>
          <w:rFonts w:ascii="Aptos Display" w:eastAsia="Aptos Display" w:hAnsi="Aptos Display" w:cs="Aptos Display"/>
        </w:rPr>
        <w:t xml:space="preserve">Ensure consistency in branding and messaging across all deliverables </w:t>
      </w:r>
    </w:p>
    <w:p w14:paraId="2C3D9ACF" w14:textId="715F8F0A" w:rsidR="006C7C56" w:rsidRPr="006C7C56" w:rsidRDefault="006C7C56" w:rsidP="00B6788F">
      <w:pPr>
        <w:spacing w:after="0"/>
      </w:pPr>
    </w:p>
    <w:p w14:paraId="676E4F2E" w14:textId="62483691" w:rsidR="7AEA19C4" w:rsidRDefault="1091A800" w:rsidP="7AEA19C4">
      <w:pPr>
        <w:pStyle w:val="Heading3"/>
        <w:spacing w:before="0" w:after="0"/>
        <w:rPr>
          <w:rFonts w:ascii="Aptos Display" w:eastAsia="Aptos Display" w:hAnsi="Aptos Display" w:cs="Aptos Display"/>
          <w:b/>
          <w:bCs/>
          <w:color w:val="auto"/>
          <w:sz w:val="24"/>
          <w:szCs w:val="24"/>
          <w:u w:val="single"/>
        </w:rPr>
      </w:pPr>
      <w:r w:rsidRPr="6E27C9C3">
        <w:rPr>
          <w:rFonts w:ascii="Aptos Display" w:eastAsia="Aptos Display" w:hAnsi="Aptos Display" w:cs="Aptos Display"/>
          <w:b/>
          <w:bCs/>
          <w:color w:val="auto"/>
          <w:sz w:val="24"/>
          <w:szCs w:val="24"/>
          <w:u w:val="single"/>
        </w:rPr>
        <w:t>Capacity Building and Practical Support [item #11</w:t>
      </w:r>
      <w:r w:rsidR="6AA806C5" w:rsidRPr="6E27C9C3">
        <w:rPr>
          <w:rFonts w:ascii="Aptos Display" w:eastAsia="Aptos Display" w:hAnsi="Aptos Display" w:cs="Aptos Display"/>
          <w:b/>
          <w:bCs/>
          <w:color w:val="auto"/>
          <w:sz w:val="24"/>
          <w:szCs w:val="24"/>
          <w:u w:val="single"/>
        </w:rPr>
        <w:t>, #15</w:t>
      </w:r>
      <w:r w:rsidRPr="6E27C9C3">
        <w:rPr>
          <w:rFonts w:ascii="Aptos Display" w:eastAsia="Aptos Display" w:hAnsi="Aptos Display" w:cs="Aptos Display"/>
          <w:b/>
          <w:bCs/>
          <w:color w:val="auto"/>
          <w:sz w:val="24"/>
          <w:szCs w:val="24"/>
          <w:u w:val="single"/>
        </w:rPr>
        <w:t>]</w:t>
      </w:r>
    </w:p>
    <w:p w14:paraId="2DE3C52C" w14:textId="635BA6D6" w:rsidR="7AEA19C4" w:rsidRDefault="1091A800" w:rsidP="7AEA19C4">
      <w:pPr>
        <w:spacing w:after="0"/>
        <w:rPr>
          <w:rFonts w:ascii="Aptos Display" w:eastAsia="Aptos Display" w:hAnsi="Aptos Display" w:cs="Aptos Display"/>
        </w:rPr>
      </w:pPr>
      <w:r w:rsidRPr="6E27C9C3">
        <w:rPr>
          <w:rFonts w:ascii="Aptos Display" w:eastAsia="Aptos Display" w:hAnsi="Aptos Display" w:cs="Aptos Display"/>
        </w:rPr>
        <w:t>The Contractor shall:</w:t>
      </w:r>
    </w:p>
    <w:p w14:paraId="5DB52F7A" w14:textId="5A5AB984" w:rsidR="7AEA19C4" w:rsidRDefault="33E1F724" w:rsidP="6E27C9C3">
      <w:pPr>
        <w:pStyle w:val="ListParagraph"/>
        <w:numPr>
          <w:ilvl w:val="0"/>
          <w:numId w:val="28"/>
        </w:numPr>
        <w:spacing w:after="0"/>
        <w:rPr>
          <w:rFonts w:ascii="Aptos Display" w:eastAsia="Aptos" w:hAnsi="Aptos Display" w:cs="Times New Roman"/>
        </w:rPr>
      </w:pPr>
      <w:r w:rsidRPr="6E27C9C3">
        <w:rPr>
          <w:rFonts w:ascii="Aptos Display" w:eastAsia="Aptos" w:hAnsi="Aptos Display" w:cs="Times New Roman"/>
        </w:rPr>
        <w:t>Deliver a minimum of four structured training workshops. [item #11]</w:t>
      </w:r>
    </w:p>
    <w:p w14:paraId="01A29F30" w14:textId="2A4A9598" w:rsidR="7AEA19C4" w:rsidRDefault="33E1F724" w:rsidP="6E27C9C3">
      <w:pPr>
        <w:pStyle w:val="ListParagraph"/>
        <w:numPr>
          <w:ilvl w:val="0"/>
          <w:numId w:val="28"/>
        </w:numPr>
        <w:spacing w:after="0"/>
        <w:rPr>
          <w:rFonts w:ascii="Aptos Display" w:eastAsia="Aptos" w:hAnsi="Aptos Display" w:cs="Times New Roman"/>
        </w:rPr>
      </w:pPr>
      <w:r w:rsidRPr="6E27C9C3">
        <w:rPr>
          <w:rFonts w:ascii="Aptos Display" w:eastAsia="Aptos" w:hAnsi="Aptos Display" w:cs="Times New Roman"/>
        </w:rPr>
        <w:t>Provide on-the-job coaching and practical support.</w:t>
      </w:r>
    </w:p>
    <w:p w14:paraId="19068652" w14:textId="15DB5C64" w:rsidR="7AEA19C4" w:rsidRDefault="33E1F724" w:rsidP="6E27C9C3">
      <w:pPr>
        <w:pStyle w:val="ListParagraph"/>
        <w:numPr>
          <w:ilvl w:val="0"/>
          <w:numId w:val="28"/>
        </w:numPr>
        <w:spacing w:after="0"/>
        <w:rPr>
          <w:rFonts w:ascii="Aptos Display" w:eastAsia="Aptos" w:hAnsi="Aptos Display" w:cs="Times New Roman"/>
        </w:rPr>
      </w:pPr>
      <w:r w:rsidRPr="6E27C9C3">
        <w:rPr>
          <w:rFonts w:ascii="Aptos Display" w:eastAsia="Aptos" w:hAnsi="Aptos Display" w:cs="Times New Roman"/>
        </w:rPr>
        <w:t>Support counterparts in content development and communication planning.</w:t>
      </w:r>
    </w:p>
    <w:p w14:paraId="19BC9F49" w14:textId="18D81E97" w:rsidR="7AEA19C4" w:rsidRDefault="33E1F724" w:rsidP="6E27C9C3">
      <w:pPr>
        <w:pStyle w:val="ListParagraph"/>
        <w:numPr>
          <w:ilvl w:val="0"/>
          <w:numId w:val="28"/>
        </w:numPr>
        <w:spacing w:after="0"/>
        <w:rPr>
          <w:rFonts w:ascii="Aptos Display" w:eastAsia="Aptos" w:hAnsi="Aptos Display" w:cs="Times New Roman"/>
        </w:rPr>
      </w:pPr>
      <w:r w:rsidRPr="6E27C9C3">
        <w:rPr>
          <w:rFonts w:ascii="Aptos Display" w:eastAsia="Aptos" w:hAnsi="Aptos Display" w:cs="Times New Roman"/>
        </w:rPr>
        <w:t>Deliver practical capacity-building sessions on the use of Artificial Intelligence (AI) to support strategic communication, content development, audience analysis, misinformation monitoring, and reintegration-related communication efforts. [item #15]</w:t>
      </w:r>
    </w:p>
    <w:p w14:paraId="25E424A0" w14:textId="17F519BC" w:rsidR="7AEA19C4" w:rsidRDefault="7AEA19C4" w:rsidP="7AEA19C4">
      <w:pPr>
        <w:spacing w:after="0"/>
      </w:pPr>
    </w:p>
    <w:p w14:paraId="09DC29C7" w14:textId="6D7ACD0D" w:rsidR="7AEA19C4" w:rsidRDefault="7AEA19C4" w:rsidP="7AEA19C4">
      <w:pPr>
        <w:pStyle w:val="Heading3"/>
        <w:spacing w:before="0" w:after="0"/>
        <w:rPr>
          <w:rFonts w:ascii="Aptos Display" w:eastAsia="Aptos Display" w:hAnsi="Aptos Display" w:cs="Aptos Display"/>
          <w:b/>
          <w:bCs/>
          <w:color w:val="auto"/>
          <w:sz w:val="24"/>
          <w:szCs w:val="24"/>
          <w:u w:val="single"/>
        </w:rPr>
      </w:pPr>
      <w:r w:rsidRPr="7AEA19C4">
        <w:rPr>
          <w:rFonts w:ascii="Aptos Display" w:eastAsia="Aptos Display" w:hAnsi="Aptos Display" w:cs="Aptos Display"/>
          <w:b/>
          <w:bCs/>
          <w:color w:val="auto"/>
          <w:sz w:val="24"/>
          <w:szCs w:val="24"/>
          <w:u w:val="single"/>
        </w:rPr>
        <w:t>Monitoring and Performance Reporting [item #12]</w:t>
      </w:r>
    </w:p>
    <w:p w14:paraId="49BBB370" w14:textId="7E126217" w:rsidR="7AEA19C4" w:rsidRDefault="7AEA19C4" w:rsidP="7AEA19C4">
      <w:pPr>
        <w:spacing w:after="0"/>
        <w:rPr>
          <w:rFonts w:ascii="Aptos Display" w:eastAsia="Aptos Display" w:hAnsi="Aptos Display" w:cs="Aptos Display"/>
        </w:rPr>
      </w:pPr>
      <w:r w:rsidRPr="7AEA19C4">
        <w:rPr>
          <w:rFonts w:ascii="Aptos Display" w:eastAsia="Aptos Display" w:hAnsi="Aptos Display" w:cs="Aptos Display"/>
        </w:rPr>
        <w:t>The Contractor shall:</w:t>
      </w:r>
    </w:p>
    <w:p w14:paraId="5745C2AF" w14:textId="100CFC65" w:rsidR="7AEA19C4" w:rsidRDefault="7AEA19C4" w:rsidP="7AEA19C4">
      <w:pPr>
        <w:pStyle w:val="ListParagraph"/>
        <w:numPr>
          <w:ilvl w:val="0"/>
          <w:numId w:val="23"/>
        </w:numPr>
        <w:spacing w:after="0"/>
        <w:rPr>
          <w:rFonts w:ascii="Aptos Display" w:eastAsia="Aptos Display" w:hAnsi="Aptos Display" w:cs="Aptos Display"/>
        </w:rPr>
      </w:pPr>
      <w:r w:rsidRPr="7AEA19C4">
        <w:rPr>
          <w:rFonts w:ascii="Aptos Display" w:eastAsia="Aptos Display" w:hAnsi="Aptos Display" w:cs="Aptos Display"/>
        </w:rPr>
        <w:t xml:space="preserve">Provide simple and practical monitoring of communication outputs </w:t>
      </w:r>
    </w:p>
    <w:p w14:paraId="71822045" w14:textId="21238820" w:rsidR="7AEA19C4" w:rsidRDefault="7AEA19C4" w:rsidP="7AEA19C4">
      <w:pPr>
        <w:pStyle w:val="ListParagraph"/>
        <w:numPr>
          <w:ilvl w:val="0"/>
          <w:numId w:val="23"/>
        </w:numPr>
        <w:spacing w:after="0"/>
        <w:rPr>
          <w:rFonts w:ascii="Aptos Display" w:eastAsia="Aptos Display" w:hAnsi="Aptos Display" w:cs="Aptos Display"/>
        </w:rPr>
      </w:pPr>
      <w:r w:rsidRPr="7AEA19C4">
        <w:rPr>
          <w:rFonts w:ascii="Aptos Display" w:eastAsia="Aptos Display" w:hAnsi="Aptos Display" w:cs="Aptos Display"/>
        </w:rPr>
        <w:t xml:space="preserve">Produce monthly summaries covering reach, engagement, and content performance </w:t>
      </w:r>
    </w:p>
    <w:p w14:paraId="32E6B643" w14:textId="0A121598" w:rsidR="7AEA19C4" w:rsidRDefault="7AEA19C4" w:rsidP="7AEA19C4">
      <w:pPr>
        <w:pStyle w:val="ListParagraph"/>
        <w:numPr>
          <w:ilvl w:val="0"/>
          <w:numId w:val="23"/>
        </w:numPr>
        <w:spacing w:after="0"/>
        <w:rPr>
          <w:rFonts w:ascii="Aptos Display" w:eastAsia="Aptos Display" w:hAnsi="Aptos Display" w:cs="Aptos Display"/>
        </w:rPr>
      </w:pPr>
      <w:r w:rsidRPr="7AEA19C4">
        <w:rPr>
          <w:rFonts w:ascii="Aptos Display" w:eastAsia="Aptos Display" w:hAnsi="Aptos Display" w:cs="Aptos Display"/>
        </w:rPr>
        <w:t>Provide recommendations to improve content effectiveness</w:t>
      </w:r>
    </w:p>
    <w:p w14:paraId="73CDCA72" w14:textId="7563348E" w:rsidR="7AEA19C4" w:rsidRDefault="7AEA19C4" w:rsidP="7AEA19C4">
      <w:pPr>
        <w:spacing w:after="0"/>
      </w:pPr>
    </w:p>
    <w:p w14:paraId="39E32547" w14:textId="019536A4" w:rsidR="006C7C56" w:rsidRPr="006C7C56" w:rsidRDefault="7AEA19C4" w:rsidP="00B6788F">
      <w:pPr>
        <w:pStyle w:val="Heading3"/>
        <w:spacing w:before="0" w:after="0"/>
        <w:rPr>
          <w:rFonts w:ascii="Aptos Display" w:eastAsia="Aptos Display" w:hAnsi="Aptos Display" w:cs="Aptos Display"/>
          <w:b/>
          <w:bCs/>
          <w:color w:val="auto"/>
          <w:sz w:val="24"/>
          <w:szCs w:val="24"/>
          <w:u w:val="single"/>
        </w:rPr>
      </w:pPr>
      <w:r w:rsidRPr="7AEA19C4">
        <w:rPr>
          <w:rFonts w:ascii="Aptos Display" w:eastAsia="Aptos Display" w:hAnsi="Aptos Display" w:cs="Aptos Display"/>
          <w:b/>
          <w:bCs/>
          <w:color w:val="auto"/>
          <w:sz w:val="24"/>
          <w:szCs w:val="24"/>
          <w:u w:val="single"/>
        </w:rPr>
        <w:t>Field-Based Implementation and Geographic Coverage [item #13]</w:t>
      </w:r>
    </w:p>
    <w:p w14:paraId="096E184D" w14:textId="5514ECC2" w:rsidR="006C7C56" w:rsidRPr="006C7C56" w:rsidRDefault="0AB0ED11" w:rsidP="00B6788F">
      <w:pPr>
        <w:spacing w:after="0"/>
        <w:rPr>
          <w:rFonts w:ascii="Aptos Display" w:eastAsia="Aptos Display" w:hAnsi="Aptos Display" w:cs="Aptos Display"/>
        </w:rPr>
      </w:pPr>
      <w:r w:rsidRPr="2C17447A">
        <w:rPr>
          <w:rFonts w:ascii="Aptos Display" w:eastAsia="Aptos Display" w:hAnsi="Aptos Display" w:cs="Aptos Display"/>
        </w:rPr>
        <w:t>The Contractor shall ensure that services are informed by and, where required, implemented through field-based activities.</w:t>
      </w:r>
    </w:p>
    <w:p w14:paraId="5E27ACCF" w14:textId="359D21EF" w:rsidR="006C7C56" w:rsidRPr="006C7C56" w:rsidRDefault="0AB0ED11" w:rsidP="00B6788F">
      <w:pPr>
        <w:spacing w:after="0"/>
        <w:rPr>
          <w:rFonts w:ascii="Aptos Display" w:eastAsia="Aptos Display" w:hAnsi="Aptos Display" w:cs="Aptos Display"/>
        </w:rPr>
      </w:pPr>
      <w:r w:rsidRPr="2C17447A">
        <w:rPr>
          <w:rFonts w:ascii="Aptos Display" w:eastAsia="Aptos Display" w:hAnsi="Aptos Display" w:cs="Aptos Display"/>
        </w:rPr>
        <w:t>Field-based activities shall include:</w:t>
      </w:r>
    </w:p>
    <w:p w14:paraId="6854FAD3" w14:textId="75914D71" w:rsidR="006C7C56" w:rsidRPr="006C7C56" w:rsidRDefault="0AB0ED11" w:rsidP="00B6788F">
      <w:pPr>
        <w:pStyle w:val="ListParagraph"/>
        <w:numPr>
          <w:ilvl w:val="0"/>
          <w:numId w:val="29"/>
        </w:numPr>
        <w:spacing w:after="0"/>
        <w:rPr>
          <w:rFonts w:ascii="Aptos Display" w:eastAsia="Aptos Display" w:hAnsi="Aptos Display" w:cs="Aptos Display"/>
        </w:rPr>
      </w:pPr>
      <w:r w:rsidRPr="2C17447A">
        <w:rPr>
          <w:rFonts w:ascii="Aptos Display" w:eastAsia="Aptos Display" w:hAnsi="Aptos Display" w:cs="Aptos Display"/>
        </w:rPr>
        <w:t xml:space="preserve">On-site content production (filming, interviews, documentation) </w:t>
      </w:r>
    </w:p>
    <w:p w14:paraId="0EBF409B" w14:textId="3610748C" w:rsidR="006C7C56" w:rsidRPr="006C7C56" w:rsidRDefault="0AB0ED11" w:rsidP="00B6788F">
      <w:pPr>
        <w:pStyle w:val="ListParagraph"/>
        <w:numPr>
          <w:ilvl w:val="0"/>
          <w:numId w:val="29"/>
        </w:numPr>
        <w:spacing w:after="0"/>
        <w:rPr>
          <w:rFonts w:ascii="Aptos Display" w:eastAsia="Aptos Display" w:hAnsi="Aptos Display" w:cs="Aptos Display"/>
        </w:rPr>
      </w:pPr>
      <w:r w:rsidRPr="2C17447A">
        <w:rPr>
          <w:rFonts w:ascii="Aptos Display" w:eastAsia="Aptos Display" w:hAnsi="Aptos Display" w:cs="Aptos Display"/>
        </w:rPr>
        <w:t xml:space="preserve">Engagement with relevant local actors and beneficiaries </w:t>
      </w:r>
    </w:p>
    <w:p w14:paraId="51ED3173" w14:textId="6797F627" w:rsidR="006C7C56" w:rsidRPr="006C7C56" w:rsidRDefault="0AB0ED11" w:rsidP="00B6788F">
      <w:pPr>
        <w:pStyle w:val="ListParagraph"/>
        <w:numPr>
          <w:ilvl w:val="0"/>
          <w:numId w:val="29"/>
        </w:numPr>
        <w:spacing w:after="0"/>
        <w:rPr>
          <w:rFonts w:ascii="Aptos Display" w:eastAsia="Aptos Display" w:hAnsi="Aptos Display" w:cs="Aptos Display"/>
        </w:rPr>
      </w:pPr>
      <w:r w:rsidRPr="2C17447A">
        <w:rPr>
          <w:rFonts w:ascii="Aptos Display" w:eastAsia="Aptos Display" w:hAnsi="Aptos Display" w:cs="Aptos Display"/>
        </w:rPr>
        <w:t xml:space="preserve">Collection of field insights to inform communication outputs </w:t>
      </w:r>
    </w:p>
    <w:p w14:paraId="12965228" w14:textId="591B0DAB" w:rsidR="006C7C56" w:rsidRDefault="29602D3B" w:rsidP="00B6788F">
      <w:pPr>
        <w:pStyle w:val="ListParagraph"/>
        <w:numPr>
          <w:ilvl w:val="0"/>
          <w:numId w:val="29"/>
        </w:numPr>
        <w:spacing w:after="0"/>
        <w:rPr>
          <w:rFonts w:ascii="Aptos Display" w:eastAsia="Aptos Display" w:hAnsi="Aptos Display" w:cs="Aptos Display"/>
        </w:rPr>
      </w:pPr>
      <w:r w:rsidRPr="03DAB645">
        <w:rPr>
          <w:rFonts w:ascii="Aptos Display" w:eastAsia="Aptos Display" w:hAnsi="Aptos Display" w:cs="Aptos Display"/>
        </w:rPr>
        <w:t xml:space="preserve">Participation in selected reintegration-related activities, as required </w:t>
      </w:r>
    </w:p>
    <w:p w14:paraId="4B41987E" w14:textId="77777777" w:rsidR="00AB14B8" w:rsidRDefault="00AB14B8" w:rsidP="00AB14B8">
      <w:pPr>
        <w:spacing w:after="0"/>
        <w:rPr>
          <w:rFonts w:ascii="Aptos Display" w:eastAsia="Aptos Display" w:hAnsi="Aptos Display" w:cs="Aptos Display"/>
        </w:rPr>
      </w:pPr>
    </w:p>
    <w:p w14:paraId="3FD92EA7" w14:textId="77777777" w:rsidR="00AB14B8" w:rsidRDefault="00AB14B8" w:rsidP="00AB14B8">
      <w:pPr>
        <w:spacing w:after="0"/>
        <w:rPr>
          <w:rFonts w:ascii="Aptos Display" w:eastAsia="Aptos Display" w:hAnsi="Aptos Display" w:cs="Aptos Display"/>
        </w:rPr>
      </w:pPr>
    </w:p>
    <w:p w14:paraId="1EC139C1" w14:textId="77777777" w:rsidR="00AB14B8" w:rsidRPr="00AB14B8" w:rsidRDefault="00AB14B8" w:rsidP="00AB14B8">
      <w:pPr>
        <w:spacing w:after="0"/>
        <w:rPr>
          <w:rFonts w:ascii="Aptos Display" w:eastAsia="Aptos Display" w:hAnsi="Aptos Display" w:cs="Aptos Display"/>
        </w:rPr>
      </w:pPr>
    </w:p>
    <w:p w14:paraId="46C9EBF8" w14:textId="69A4D36C" w:rsidR="2EB8F4EC" w:rsidRPr="00AB14B8" w:rsidRDefault="2EB8F4EC" w:rsidP="00AB14B8">
      <w:pPr>
        <w:spacing w:after="0"/>
        <w:rPr>
          <w:rFonts w:ascii="Aptos Display" w:eastAsia="Aptos Display" w:hAnsi="Aptos Display" w:cs="Aptos Display"/>
          <w:color w:val="000000" w:themeColor="text1"/>
        </w:rPr>
      </w:pPr>
      <w:r w:rsidRPr="00AB14B8">
        <w:rPr>
          <w:rFonts w:ascii="Aptos Display" w:eastAsia="Aptos Display" w:hAnsi="Aptos Display" w:cs="Aptos Display"/>
          <w:color w:val="000000" w:themeColor="text1"/>
        </w:rPr>
        <w:lastRenderedPageBreak/>
        <w:t>The primary geographic coverage shall include:</w:t>
      </w:r>
    </w:p>
    <w:p w14:paraId="5911E566" w14:textId="78962B0E" w:rsidR="2EB8F4EC" w:rsidRDefault="2EB8F4EC" w:rsidP="03DAB645">
      <w:pPr>
        <w:pStyle w:val="ListParagraph"/>
        <w:numPr>
          <w:ilvl w:val="0"/>
          <w:numId w:val="18"/>
        </w:numPr>
        <w:spacing w:after="0"/>
        <w:rPr>
          <w:rFonts w:ascii="Aptos Display" w:eastAsia="Aptos Display" w:hAnsi="Aptos Display" w:cs="Aptos Display"/>
          <w:color w:val="000000" w:themeColor="text1"/>
        </w:rPr>
      </w:pPr>
      <w:r w:rsidRPr="03DAB645">
        <w:rPr>
          <w:rFonts w:ascii="Aptos Display" w:eastAsia="Aptos Display" w:hAnsi="Aptos Display" w:cs="Aptos Display"/>
          <w:color w:val="000000" w:themeColor="text1"/>
        </w:rPr>
        <w:t xml:space="preserve">Anbar </w:t>
      </w:r>
    </w:p>
    <w:p w14:paraId="7FF7A98E" w14:textId="55373923" w:rsidR="2EB8F4EC" w:rsidRDefault="2EB8F4EC" w:rsidP="03DAB645">
      <w:pPr>
        <w:pStyle w:val="ListParagraph"/>
        <w:numPr>
          <w:ilvl w:val="0"/>
          <w:numId w:val="18"/>
        </w:numPr>
        <w:spacing w:after="0"/>
        <w:rPr>
          <w:rFonts w:ascii="Aptos Display" w:eastAsia="Aptos Display" w:hAnsi="Aptos Display" w:cs="Aptos Display"/>
          <w:color w:val="000000" w:themeColor="text1"/>
        </w:rPr>
      </w:pPr>
      <w:r w:rsidRPr="03DAB645">
        <w:rPr>
          <w:rFonts w:ascii="Aptos Display" w:eastAsia="Aptos Display" w:hAnsi="Aptos Display" w:cs="Aptos Display"/>
          <w:color w:val="000000" w:themeColor="text1"/>
        </w:rPr>
        <w:t xml:space="preserve">Ninewa </w:t>
      </w:r>
    </w:p>
    <w:p w14:paraId="6534D308" w14:textId="049061CF" w:rsidR="2EB8F4EC" w:rsidRDefault="2EB8F4EC" w:rsidP="03DAB645">
      <w:pPr>
        <w:pStyle w:val="ListParagraph"/>
        <w:numPr>
          <w:ilvl w:val="0"/>
          <w:numId w:val="18"/>
        </w:numPr>
        <w:spacing w:after="0"/>
        <w:rPr>
          <w:rFonts w:ascii="Aptos Display" w:eastAsia="Aptos Display" w:hAnsi="Aptos Display" w:cs="Aptos Display"/>
          <w:color w:val="000000" w:themeColor="text1"/>
        </w:rPr>
      </w:pPr>
      <w:r w:rsidRPr="03DAB645">
        <w:rPr>
          <w:rFonts w:ascii="Aptos Display" w:eastAsia="Aptos Display" w:hAnsi="Aptos Display" w:cs="Aptos Display"/>
          <w:color w:val="000000" w:themeColor="text1"/>
        </w:rPr>
        <w:t>Salah al-Din</w:t>
      </w:r>
    </w:p>
    <w:p w14:paraId="7091CF44" w14:textId="0E737F36" w:rsidR="03DAB645" w:rsidRPr="00AB14B8" w:rsidRDefault="03DAB645" w:rsidP="03DAB645">
      <w:pPr>
        <w:spacing w:after="0"/>
        <w:rPr>
          <w:rFonts w:ascii="Aptos Display" w:eastAsia="Aptos Display" w:hAnsi="Aptos Display" w:cs="Aptos Display"/>
          <w:sz w:val="4"/>
          <w:szCs w:val="4"/>
        </w:rPr>
      </w:pPr>
    </w:p>
    <w:p w14:paraId="27B7AC17" w14:textId="67336615" w:rsidR="006C7C56" w:rsidRPr="006C7C56" w:rsidRDefault="6B9137D4" w:rsidP="7AEA19C4">
      <w:pPr>
        <w:spacing w:after="0"/>
        <w:rPr>
          <w:rFonts w:ascii="Aptos Display" w:eastAsia="Aptos Display" w:hAnsi="Aptos Display" w:cs="Aptos Display"/>
        </w:rPr>
      </w:pPr>
      <w:r w:rsidRPr="2F971F88">
        <w:rPr>
          <w:rFonts w:ascii="Aptos Display" w:eastAsia="Aptos Display" w:hAnsi="Aptos Display" w:cs="Aptos Display"/>
        </w:rPr>
        <w:t>The Contractor shall be responsible for all</w:t>
      </w:r>
      <w:r w:rsidR="51C878C5" w:rsidRPr="2F971F88">
        <w:rPr>
          <w:rFonts w:ascii="Aptos Display" w:eastAsia="Aptos Display" w:hAnsi="Aptos Display" w:cs="Aptos Display"/>
        </w:rPr>
        <w:t xml:space="preserve"> permits and</w:t>
      </w:r>
      <w:r w:rsidRPr="2F971F88">
        <w:rPr>
          <w:rFonts w:ascii="Aptos Display" w:eastAsia="Aptos Display" w:hAnsi="Aptos Display" w:cs="Aptos Display"/>
        </w:rPr>
        <w:t xml:space="preserve"> logistical arrangements required for field implementation.</w:t>
      </w:r>
    </w:p>
    <w:p w14:paraId="7B29F1BE" w14:textId="401548E1" w:rsidR="7AEA19C4" w:rsidRPr="00AB14B8" w:rsidRDefault="7AEA19C4" w:rsidP="03DAB645">
      <w:pPr>
        <w:spacing w:after="0"/>
        <w:rPr>
          <w:sz w:val="6"/>
          <w:szCs w:val="6"/>
        </w:rPr>
      </w:pPr>
    </w:p>
    <w:p w14:paraId="4710993D" w14:textId="7AD44ACB" w:rsidR="006C7C56" w:rsidRPr="006C7C56" w:rsidRDefault="7AEA19C4" w:rsidP="7AEA19C4">
      <w:pPr>
        <w:spacing w:after="0"/>
        <w:rPr>
          <w:rFonts w:ascii="Aptos Display" w:eastAsia="Aptos Display" w:hAnsi="Aptos Display" w:cs="Aptos Display"/>
          <w:b/>
          <w:bCs/>
          <w:u w:val="single"/>
        </w:rPr>
      </w:pPr>
      <w:r w:rsidRPr="7AEA19C4">
        <w:rPr>
          <w:rFonts w:ascii="Aptos Display" w:eastAsia="Aptos Display" w:hAnsi="Aptos Display" w:cs="Aptos Display"/>
          <w:b/>
          <w:bCs/>
          <w:u w:val="single"/>
        </w:rPr>
        <w:t>Knowledge Transfer and Institutional Support [items #8,10,11]</w:t>
      </w:r>
    </w:p>
    <w:p w14:paraId="607AA53A" w14:textId="19EDBB6D" w:rsidR="006C7C56" w:rsidRPr="006C7C56" w:rsidRDefault="0AB0ED11" w:rsidP="00B6788F">
      <w:pPr>
        <w:spacing w:after="0"/>
        <w:rPr>
          <w:rFonts w:ascii="Aptos Display" w:eastAsia="Aptos Display" w:hAnsi="Aptos Display" w:cs="Aptos Display"/>
        </w:rPr>
      </w:pPr>
      <w:r w:rsidRPr="2C17447A">
        <w:rPr>
          <w:rFonts w:ascii="Aptos Display" w:eastAsia="Aptos Display" w:hAnsi="Aptos Display" w:cs="Aptos Display"/>
        </w:rPr>
        <w:t>The Contractor shall ensure that all activities contribute to the practical transfer of knowledge and skills to relevant counterparts, in support of strengthening communication practices within the Government of Iraq.</w:t>
      </w:r>
    </w:p>
    <w:p w14:paraId="5D8B3D56" w14:textId="5B19F8B8" w:rsidR="006C7C56" w:rsidRPr="006C7C56" w:rsidRDefault="0AB0ED11" w:rsidP="00B6788F">
      <w:pPr>
        <w:spacing w:after="0"/>
        <w:rPr>
          <w:rFonts w:ascii="Aptos Display" w:eastAsia="Aptos Display" w:hAnsi="Aptos Display" w:cs="Aptos Display"/>
        </w:rPr>
      </w:pPr>
      <w:r w:rsidRPr="2C17447A">
        <w:rPr>
          <w:rFonts w:ascii="Aptos Display" w:eastAsia="Aptos Display" w:hAnsi="Aptos Display" w:cs="Aptos Display"/>
        </w:rPr>
        <w:t>This shall include:</w:t>
      </w:r>
    </w:p>
    <w:p w14:paraId="1FAEE34E" w14:textId="09CEAD17" w:rsidR="006C7C56" w:rsidRPr="006C7C56" w:rsidRDefault="7AEA19C4" w:rsidP="7AEA19C4">
      <w:pPr>
        <w:pStyle w:val="ListParagraph"/>
        <w:numPr>
          <w:ilvl w:val="0"/>
          <w:numId w:val="17"/>
        </w:numPr>
        <w:spacing w:after="0"/>
        <w:rPr>
          <w:rFonts w:ascii="Aptos Display" w:eastAsia="Aptos Display" w:hAnsi="Aptos Display" w:cs="Aptos Display"/>
          <w:b/>
          <w:bCs/>
          <w:u w:val="single"/>
        </w:rPr>
      </w:pPr>
      <w:r w:rsidRPr="7AEA19C4">
        <w:rPr>
          <w:rFonts w:ascii="Aptos Display" w:eastAsia="Aptos Display" w:hAnsi="Aptos Display" w:cs="Aptos Display"/>
        </w:rPr>
        <w:t xml:space="preserve">On-the-job collaboration during content development and communication planning </w:t>
      </w:r>
      <w:r w:rsidRPr="7AEA19C4">
        <w:rPr>
          <w:rFonts w:ascii="Aptos Display" w:eastAsia="Aptos Display" w:hAnsi="Aptos Display" w:cs="Aptos Display"/>
          <w:b/>
          <w:bCs/>
          <w:u w:val="single"/>
        </w:rPr>
        <w:t>[item #8,11]</w:t>
      </w:r>
    </w:p>
    <w:p w14:paraId="528E5852" w14:textId="2F022113" w:rsidR="006C7C56" w:rsidRPr="006C7C56" w:rsidRDefault="7AEA19C4" w:rsidP="7AEA19C4">
      <w:pPr>
        <w:pStyle w:val="ListParagraph"/>
        <w:numPr>
          <w:ilvl w:val="0"/>
          <w:numId w:val="17"/>
        </w:numPr>
        <w:spacing w:after="0"/>
        <w:rPr>
          <w:rFonts w:ascii="Aptos Display" w:eastAsia="Aptos Display" w:hAnsi="Aptos Display" w:cs="Aptos Display"/>
          <w:b/>
          <w:bCs/>
          <w:u w:val="single"/>
        </w:rPr>
      </w:pPr>
      <w:r w:rsidRPr="7AEA19C4">
        <w:rPr>
          <w:rFonts w:ascii="Aptos Display" w:eastAsia="Aptos Display" w:hAnsi="Aptos Display" w:cs="Aptos Display"/>
        </w:rPr>
        <w:t xml:space="preserve">Sharing of tools, templates, and practical resources developed under this assignment </w:t>
      </w:r>
      <w:r w:rsidRPr="7AEA19C4">
        <w:rPr>
          <w:rFonts w:ascii="Aptos Display" w:eastAsia="Aptos Display" w:hAnsi="Aptos Display" w:cs="Aptos Display"/>
          <w:b/>
          <w:bCs/>
          <w:u w:val="single"/>
        </w:rPr>
        <w:t>[item #10]</w:t>
      </w:r>
    </w:p>
    <w:p w14:paraId="24A657E0" w14:textId="7F182C80" w:rsidR="006C7C56" w:rsidRPr="006C7C56" w:rsidRDefault="7AEA19C4" w:rsidP="7AEA19C4">
      <w:pPr>
        <w:pStyle w:val="ListParagraph"/>
        <w:numPr>
          <w:ilvl w:val="0"/>
          <w:numId w:val="17"/>
        </w:numPr>
        <w:spacing w:after="0"/>
        <w:rPr>
          <w:rFonts w:ascii="Aptos Display" w:eastAsia="Aptos Display" w:hAnsi="Aptos Display" w:cs="Aptos Display"/>
          <w:b/>
          <w:bCs/>
          <w:u w:val="single"/>
        </w:rPr>
      </w:pPr>
      <w:r w:rsidRPr="7AEA19C4">
        <w:rPr>
          <w:rFonts w:ascii="Aptos Display" w:eastAsia="Aptos Display" w:hAnsi="Aptos Display" w:cs="Aptos Display"/>
        </w:rPr>
        <w:t xml:space="preserve">Involvement of counterparts in key stages of content development and communication processes to support practical learning and skills transfer </w:t>
      </w:r>
      <w:r w:rsidRPr="7AEA19C4">
        <w:rPr>
          <w:rFonts w:ascii="Aptos Display" w:eastAsia="Aptos Display" w:hAnsi="Aptos Display" w:cs="Aptos Display"/>
          <w:b/>
          <w:bCs/>
          <w:u w:val="single"/>
        </w:rPr>
        <w:t>[item #11]</w:t>
      </w:r>
    </w:p>
    <w:p w14:paraId="73CBD173" w14:textId="0AE89B20" w:rsidR="248628C5" w:rsidRDefault="248628C5" w:rsidP="6F6B7A46">
      <w:pPr>
        <w:pStyle w:val="ListParagraph"/>
        <w:numPr>
          <w:ilvl w:val="0"/>
          <w:numId w:val="17"/>
        </w:numPr>
        <w:spacing w:after="0"/>
        <w:rPr>
          <w:rFonts w:ascii="Aptos Display" w:eastAsia="Aptos Display" w:hAnsi="Aptos Display" w:cs="Aptos Display"/>
          <w:b/>
          <w:bCs/>
          <w:u w:val="single"/>
        </w:rPr>
      </w:pPr>
      <w:r w:rsidRPr="6F6B7A46">
        <w:rPr>
          <w:rFonts w:ascii="Aptos Display" w:eastAsia="Aptos Display" w:hAnsi="Aptos Display" w:cs="Aptos Display"/>
        </w:rPr>
        <w:t xml:space="preserve">Provision of practical guidance to support continued use of outputs and approaches </w:t>
      </w:r>
      <w:r w:rsidRPr="6F6B7A46">
        <w:rPr>
          <w:rFonts w:ascii="Aptos Display" w:eastAsia="Aptos Display" w:hAnsi="Aptos Display" w:cs="Aptos Display"/>
          <w:b/>
          <w:bCs/>
          <w:u w:val="single"/>
        </w:rPr>
        <w:t>[item #11]</w:t>
      </w:r>
    </w:p>
    <w:p w14:paraId="291BE2F1" w14:textId="487FA92F" w:rsidR="6F6B7A46" w:rsidRPr="00AB14B8" w:rsidRDefault="6F6B7A46" w:rsidP="6F6B7A46">
      <w:pPr>
        <w:spacing w:after="0"/>
        <w:rPr>
          <w:rFonts w:ascii="Aptos Display" w:eastAsia="Aptos Display" w:hAnsi="Aptos Display" w:cs="Aptos Display"/>
          <w:b/>
          <w:bCs/>
          <w:sz w:val="4"/>
          <w:szCs w:val="4"/>
          <w:u w:val="single"/>
        </w:rPr>
      </w:pPr>
    </w:p>
    <w:p w14:paraId="262E1411" w14:textId="2E884186" w:rsidR="01FC1E1F" w:rsidRPr="00AB14B8" w:rsidRDefault="01FC1E1F" w:rsidP="6F6B7A46">
      <w:pPr>
        <w:pStyle w:val="Heading3"/>
        <w:rPr>
          <w:rFonts w:ascii="Aptos Display" w:eastAsia="Aptos Display" w:hAnsi="Aptos Display" w:cs="Aptos Display"/>
          <w:b/>
          <w:bCs/>
          <w:sz w:val="24"/>
          <w:szCs w:val="24"/>
          <w:u w:val="single"/>
        </w:rPr>
      </w:pPr>
      <w:r w:rsidRPr="00AB14B8">
        <w:rPr>
          <w:rFonts w:ascii="Aptos Display" w:eastAsia="Aptos Display" w:hAnsi="Aptos Display" w:cs="Aptos Display"/>
          <w:b/>
          <w:bCs/>
          <w:sz w:val="24"/>
          <w:szCs w:val="24"/>
          <w:u w:val="single"/>
        </w:rPr>
        <w:t>Vendor Selection Criteria and Evaluation Method</w:t>
      </w:r>
    </w:p>
    <w:p w14:paraId="351FEB7B" w14:textId="62530431" w:rsidR="01FC1E1F" w:rsidRDefault="1D7BDB63">
      <w:r w:rsidRPr="785D4C65">
        <w:rPr>
          <w:rFonts w:ascii="Aptos Display" w:eastAsia="Aptos Display" w:hAnsi="Aptos Display" w:cs="Aptos Display"/>
        </w:rPr>
        <w:t xml:space="preserve">The vendor selection shall be conducted using a </w:t>
      </w:r>
      <w:r w:rsidRPr="785D4C65">
        <w:rPr>
          <w:rFonts w:ascii="Aptos Display" w:eastAsia="Aptos Display" w:hAnsi="Aptos Display" w:cs="Aptos Display"/>
          <w:b/>
          <w:bCs/>
        </w:rPr>
        <w:t>Pass/Fail</w:t>
      </w:r>
      <w:r w:rsidRPr="785D4C65">
        <w:rPr>
          <w:rFonts w:ascii="Aptos Display" w:eastAsia="Aptos Display" w:hAnsi="Aptos Display" w:cs="Aptos Display"/>
        </w:rPr>
        <w:t xml:space="preserve"> evaluation method. Vendors must meet all of the following minimum technical requirements:</w:t>
      </w:r>
    </w:p>
    <w:p w14:paraId="6D71E528" w14:textId="7229FCFC" w:rsidR="180298DA" w:rsidRPr="00AB14B8" w:rsidRDefault="180298DA" w:rsidP="785D4C65">
      <w:pPr>
        <w:numPr>
          <w:ilvl w:val="0"/>
          <w:numId w:val="3"/>
        </w:numPr>
        <w:rPr>
          <w:rFonts w:ascii="Aptos Display" w:eastAsia="Aptos Display" w:hAnsi="Aptos Display" w:cs="Aptos Display"/>
          <w:color w:val="000000" w:themeColor="text1"/>
          <w:lang w:val="en-US"/>
        </w:rPr>
      </w:pPr>
      <w:r w:rsidRPr="00AB14B8">
        <w:rPr>
          <w:rFonts w:ascii="Aptos Display" w:eastAsia="Aptos Display" w:hAnsi="Aptos Display" w:cs="Aptos Display"/>
          <w:b/>
          <w:bCs/>
        </w:rPr>
        <w:t>Minimum 3 years</w:t>
      </w:r>
      <w:r w:rsidRPr="00AB14B8">
        <w:rPr>
          <w:rFonts w:ascii="Aptos Display" w:eastAsia="Aptos Display" w:hAnsi="Aptos Display" w:cs="Aptos Display"/>
        </w:rPr>
        <w:t xml:space="preserve"> of demonstrated experience in strategic communication, media production, public information, or related communication services. </w:t>
      </w:r>
      <w:r w:rsidRPr="00AB14B8">
        <w:rPr>
          <w:rFonts w:ascii="Aptos Display" w:eastAsia="Aptos Display" w:hAnsi="Aptos Display" w:cs="Aptos Display"/>
          <w:b/>
          <w:bCs/>
        </w:rPr>
        <w:t>(Pass / Fail)        Required supporting documents:</w:t>
      </w:r>
      <w:r w:rsidRPr="00AB14B8">
        <w:rPr>
          <w:rFonts w:ascii="Aptos Display" w:eastAsia="Aptos Display" w:hAnsi="Aptos Display" w:cs="Aptos Display"/>
        </w:rPr>
        <w:t xml:space="preserve"> Company profile and a copy of the company</w:t>
      </w:r>
      <w:r w:rsidR="00AB14B8" w:rsidRPr="00AB14B8">
        <w:rPr>
          <w:rFonts w:ascii="Aptos Display" w:eastAsia="Aptos Display" w:hAnsi="Aptos Display" w:cs="Aptos Display"/>
        </w:rPr>
        <w:t xml:space="preserve"> </w:t>
      </w:r>
      <w:r w:rsidRPr="00AB14B8">
        <w:rPr>
          <w:rFonts w:ascii="Aptos Display" w:eastAsia="Aptos Display" w:hAnsi="Aptos Display" w:cs="Aptos Display"/>
        </w:rPr>
        <w:t>registration (or equivalent document) indicating the business establishment date.</w:t>
      </w:r>
      <w:r w:rsidRPr="00AB14B8">
        <w:rPr>
          <w:rFonts w:ascii="Aptos Display" w:eastAsia="Aptos Display" w:hAnsi="Aptos Display" w:cs="Aptos Display"/>
          <w:color w:val="000000" w:themeColor="text1"/>
          <w:lang w:val="en-US"/>
        </w:rPr>
        <w:t xml:space="preserve"> </w:t>
      </w:r>
    </w:p>
    <w:p w14:paraId="5CFDDAEB" w14:textId="36D3535C" w:rsidR="180298DA" w:rsidRPr="00AB14B8" w:rsidRDefault="180298DA" w:rsidP="00AB14B8">
      <w:pPr>
        <w:numPr>
          <w:ilvl w:val="0"/>
          <w:numId w:val="2"/>
        </w:numPr>
        <w:rPr>
          <w:rFonts w:ascii="Aptos Display" w:eastAsia="Aptos Display" w:hAnsi="Aptos Display" w:cs="Aptos Display"/>
          <w:color w:val="000000" w:themeColor="text1"/>
          <w:lang w:val="en-US"/>
        </w:rPr>
      </w:pPr>
      <w:r w:rsidRPr="00AB14B8">
        <w:rPr>
          <w:rFonts w:ascii="Aptos Display" w:eastAsia="Aptos Display" w:hAnsi="Aptos Display" w:cs="Aptos Display"/>
        </w:rPr>
        <w:t xml:space="preserve">Successfully implemented at least </w:t>
      </w:r>
      <w:r w:rsidRPr="00AB14B8">
        <w:rPr>
          <w:rFonts w:ascii="Aptos Display" w:eastAsia="Aptos Display" w:hAnsi="Aptos Display" w:cs="Aptos Display"/>
          <w:b/>
          <w:bCs/>
        </w:rPr>
        <w:t>three (3) assignments</w:t>
      </w:r>
      <w:r w:rsidRPr="00AB14B8">
        <w:rPr>
          <w:rFonts w:ascii="Aptos Display" w:eastAsia="Aptos Display" w:hAnsi="Aptos Display" w:cs="Aptos Display"/>
        </w:rPr>
        <w:t xml:space="preserve"> of comparable scope and complexity within the last </w:t>
      </w:r>
      <w:r w:rsidRPr="00AB14B8">
        <w:rPr>
          <w:rFonts w:ascii="Aptos Display" w:eastAsia="Aptos Display" w:hAnsi="Aptos Display" w:cs="Aptos Display"/>
          <w:b/>
          <w:bCs/>
        </w:rPr>
        <w:t>three (3) years</w:t>
      </w:r>
      <w:r w:rsidRPr="00AB14B8">
        <w:rPr>
          <w:rFonts w:ascii="Aptos Display" w:eastAsia="Aptos Display" w:hAnsi="Aptos Display" w:cs="Aptos Display"/>
        </w:rPr>
        <w:t xml:space="preserve">. </w:t>
      </w:r>
      <w:r w:rsidRPr="00AB14B8">
        <w:rPr>
          <w:rFonts w:ascii="Aptos Display" w:eastAsia="Aptos Display" w:hAnsi="Aptos Display" w:cs="Aptos Display"/>
          <w:b/>
          <w:bCs/>
        </w:rPr>
        <w:t>(Pass / Fail)</w:t>
      </w:r>
      <w:r w:rsidR="00AB14B8">
        <w:rPr>
          <w:rFonts w:ascii="Aptos Display" w:eastAsia="Aptos Display" w:hAnsi="Aptos Display" w:cs="Aptos Display"/>
          <w:b/>
          <w:bCs/>
        </w:rPr>
        <w:t xml:space="preserve">                                              </w:t>
      </w:r>
      <w:r w:rsidRPr="00AB14B8">
        <w:rPr>
          <w:rFonts w:ascii="Aptos Display" w:eastAsia="Aptos Display" w:hAnsi="Aptos Display" w:cs="Aptos Display"/>
          <w:b/>
          <w:bCs/>
        </w:rPr>
        <w:t>Required supporting documents:</w:t>
      </w:r>
      <w:r w:rsidRPr="00AB14B8">
        <w:rPr>
          <w:rFonts w:ascii="Aptos Display" w:eastAsia="Aptos Display" w:hAnsi="Aptos Display" w:cs="Aptos Display"/>
        </w:rPr>
        <w:t xml:space="preserve"> List of relevant assignments supported by copies of contracts, purchase orders, completion certificates, or equivalent documentary evidence.</w:t>
      </w:r>
      <w:r w:rsidRPr="00AB14B8">
        <w:rPr>
          <w:rFonts w:ascii="Aptos Display" w:eastAsia="Aptos Display" w:hAnsi="Aptos Display" w:cs="Aptos Display"/>
          <w:color w:val="000000" w:themeColor="text1"/>
          <w:lang w:val="en-US"/>
        </w:rPr>
        <w:t xml:space="preserve"> </w:t>
      </w:r>
    </w:p>
    <w:p w14:paraId="2684E384" w14:textId="77777777" w:rsidR="00AB14B8" w:rsidRPr="00AB14B8" w:rsidRDefault="180298DA" w:rsidP="785D4C65">
      <w:pPr>
        <w:numPr>
          <w:ilvl w:val="0"/>
          <w:numId w:val="1"/>
        </w:numPr>
        <w:rPr>
          <w:rFonts w:ascii="Aptos Display" w:eastAsia="Aptos Display" w:hAnsi="Aptos Display" w:cs="Aptos Display"/>
          <w:color w:val="000000" w:themeColor="text1"/>
          <w:lang w:val="en-US"/>
        </w:rPr>
      </w:pPr>
      <w:r w:rsidRPr="00AB14B8">
        <w:rPr>
          <w:rFonts w:ascii="Aptos Display" w:eastAsia="Aptos Display" w:hAnsi="Aptos Display" w:cs="Aptos Display"/>
        </w:rPr>
        <w:t xml:space="preserve">Demonstrated experience in designing and implementing </w:t>
      </w:r>
      <w:r w:rsidRPr="00AB14B8">
        <w:rPr>
          <w:rFonts w:ascii="Aptos Display" w:eastAsia="Aptos Display" w:hAnsi="Aptos Display" w:cs="Aptos Display"/>
          <w:b/>
          <w:bCs/>
        </w:rPr>
        <w:t>targeted communication campaigns</w:t>
      </w:r>
      <w:r w:rsidRPr="00AB14B8">
        <w:rPr>
          <w:rFonts w:ascii="Aptos Display" w:eastAsia="Aptos Display" w:hAnsi="Aptos Display" w:cs="Aptos Display"/>
        </w:rPr>
        <w:t xml:space="preserve"> in conflict-affected, post-conflict, or socially sensitive contexts. </w:t>
      </w:r>
      <w:r w:rsidRPr="00AB14B8">
        <w:rPr>
          <w:rFonts w:ascii="Aptos Display" w:eastAsia="Aptos Display" w:hAnsi="Aptos Display" w:cs="Aptos Display"/>
          <w:b/>
          <w:bCs/>
        </w:rPr>
        <w:t>(Pass / Fail)</w:t>
      </w:r>
    </w:p>
    <w:p w14:paraId="128FC0A7" w14:textId="4895A417" w:rsidR="180298DA" w:rsidRPr="00AB14B8" w:rsidRDefault="180298DA" w:rsidP="00AB14B8">
      <w:pPr>
        <w:ind w:left="720"/>
        <w:rPr>
          <w:rFonts w:ascii="Aptos Display" w:eastAsia="Aptos Display" w:hAnsi="Aptos Display" w:cs="Aptos Display"/>
          <w:sz w:val="4"/>
          <w:szCs w:val="4"/>
        </w:rPr>
      </w:pPr>
      <w:r w:rsidRPr="00AB14B8">
        <w:rPr>
          <w:rFonts w:ascii="Aptos Display" w:eastAsia="Aptos Display" w:hAnsi="Aptos Display" w:cs="Aptos Display"/>
          <w:b/>
          <w:bCs/>
        </w:rPr>
        <w:t>Required supporting documents:</w:t>
      </w:r>
      <w:r w:rsidRPr="00AB14B8">
        <w:rPr>
          <w:rFonts w:ascii="Aptos Display" w:eastAsia="Aptos Display" w:hAnsi="Aptos Display" w:cs="Aptos Display"/>
        </w:rPr>
        <w:t xml:space="preserve"> Brief description of relevant assignments supported by copies of contracts, completion certificates, or equivalent documentary evidence.</w:t>
      </w:r>
      <w:r w:rsidRPr="00AB14B8">
        <w:rPr>
          <w:rFonts w:ascii="Aptos Display" w:eastAsia="Aptos Display" w:hAnsi="Aptos Display" w:cs="Aptos Display"/>
          <w:color w:val="000000" w:themeColor="text1"/>
          <w:lang w:val="en-US"/>
        </w:rPr>
        <w:t xml:space="preserve"> </w:t>
      </w:r>
      <w:r w:rsidRPr="785D4C65">
        <w:rPr>
          <w:rFonts w:ascii="Aptos Display" w:eastAsia="Aptos Display" w:hAnsi="Aptos Display" w:cs="Aptos Display"/>
        </w:rPr>
        <w:t xml:space="preserve"> </w:t>
      </w:r>
    </w:p>
    <w:p w14:paraId="54241ED6" w14:textId="77777777" w:rsidR="00AB14B8" w:rsidRPr="00AB14B8" w:rsidRDefault="180298DA" w:rsidP="785D4C65">
      <w:pPr>
        <w:numPr>
          <w:ilvl w:val="0"/>
          <w:numId w:val="6"/>
        </w:numPr>
        <w:rPr>
          <w:rFonts w:ascii="Aptos Display" w:eastAsia="Aptos Display" w:hAnsi="Aptos Display" w:cs="Aptos Display"/>
          <w:color w:val="000000" w:themeColor="text1"/>
          <w:lang w:val="en-US"/>
        </w:rPr>
      </w:pPr>
      <w:r w:rsidRPr="00AB14B8">
        <w:rPr>
          <w:rFonts w:ascii="Aptos Display" w:eastAsia="Aptos Display" w:hAnsi="Aptos Display" w:cs="Aptos Display"/>
        </w:rPr>
        <w:lastRenderedPageBreak/>
        <w:t xml:space="preserve">Demonstrated experience in strategic communication initiatives supporting </w:t>
      </w:r>
      <w:r w:rsidRPr="00AB14B8">
        <w:rPr>
          <w:rFonts w:ascii="Aptos Display" w:eastAsia="Aptos Display" w:hAnsi="Aptos Display" w:cs="Aptos Display"/>
          <w:b/>
          <w:bCs/>
        </w:rPr>
        <w:t>social cohesion, reintegration, peacebuilding, community resilience, or stabilization</w:t>
      </w:r>
      <w:r w:rsidRPr="00AB14B8">
        <w:rPr>
          <w:rFonts w:ascii="Aptos Display" w:eastAsia="Aptos Display" w:hAnsi="Aptos Display" w:cs="Aptos Display"/>
        </w:rPr>
        <w:t xml:space="preserve">. </w:t>
      </w:r>
      <w:r w:rsidRPr="00AB14B8">
        <w:rPr>
          <w:rFonts w:ascii="Aptos Display" w:eastAsia="Aptos Display" w:hAnsi="Aptos Display" w:cs="Aptos Display"/>
          <w:b/>
          <w:bCs/>
        </w:rPr>
        <w:t>(Pass / Fail)</w:t>
      </w:r>
      <w:r w:rsidRPr="00AB14B8">
        <w:rPr>
          <w:rFonts w:ascii="Aptos Display" w:eastAsia="Aptos Display" w:hAnsi="Aptos Display" w:cs="Aptos Display"/>
        </w:rPr>
        <w:t xml:space="preserve"> </w:t>
      </w:r>
      <w:r w:rsidRPr="00AB14B8">
        <w:rPr>
          <w:rFonts w:ascii="Aptos Display" w:eastAsia="Aptos Display" w:hAnsi="Aptos Display" w:cs="Aptos Display"/>
          <w:color w:val="000000" w:themeColor="text1"/>
        </w:rPr>
        <w:t xml:space="preserve"> </w:t>
      </w:r>
    </w:p>
    <w:p w14:paraId="32701176" w14:textId="4A0C479D" w:rsidR="180298DA" w:rsidRPr="00AB14B8" w:rsidRDefault="180298DA" w:rsidP="00AB14B8">
      <w:pPr>
        <w:ind w:left="720"/>
        <w:rPr>
          <w:rFonts w:ascii="Aptos Display" w:eastAsia="Aptos Display" w:hAnsi="Aptos Display" w:cs="Aptos Display"/>
          <w:color w:val="000000" w:themeColor="text1"/>
          <w:lang w:val="en-US"/>
        </w:rPr>
      </w:pPr>
      <w:r w:rsidRPr="00AB14B8">
        <w:rPr>
          <w:rFonts w:ascii="Aptos Display" w:eastAsia="Aptos Display" w:hAnsi="Aptos Display" w:cs="Aptos Display"/>
          <w:b/>
          <w:bCs/>
        </w:rPr>
        <w:t>Required supporting documents:</w:t>
      </w:r>
      <w:r w:rsidRPr="00AB14B8">
        <w:rPr>
          <w:rFonts w:ascii="Aptos Display" w:eastAsia="Aptos Display" w:hAnsi="Aptos Display" w:cs="Aptos Display"/>
        </w:rPr>
        <w:t xml:space="preserve"> Brief description of relevant assignments supported by copies of contracts, completion certificates, or equivalent documentary evidence.</w:t>
      </w:r>
      <w:r w:rsidRPr="00AB14B8">
        <w:rPr>
          <w:rFonts w:ascii="Aptos Display" w:eastAsia="Aptos Display" w:hAnsi="Aptos Display" w:cs="Aptos Display"/>
          <w:color w:val="000000" w:themeColor="text1"/>
          <w:lang w:val="en-US"/>
        </w:rPr>
        <w:t xml:space="preserve"> </w:t>
      </w:r>
    </w:p>
    <w:p w14:paraId="671FD9E8" w14:textId="77777777" w:rsidR="00AB14B8" w:rsidRPr="00AB14B8" w:rsidRDefault="180298DA" w:rsidP="785D4C65">
      <w:pPr>
        <w:numPr>
          <w:ilvl w:val="0"/>
          <w:numId w:val="5"/>
        </w:numPr>
        <w:rPr>
          <w:rFonts w:ascii="Aptos Display" w:eastAsia="Aptos Display" w:hAnsi="Aptos Display" w:cs="Aptos Display"/>
          <w:color w:val="000000" w:themeColor="text1"/>
          <w:lang w:val="en-US"/>
        </w:rPr>
      </w:pPr>
      <w:r w:rsidRPr="00AB14B8">
        <w:rPr>
          <w:rFonts w:ascii="Aptos Display" w:eastAsia="Aptos Display" w:hAnsi="Aptos Display" w:cs="Aptos Display"/>
        </w:rPr>
        <w:t xml:space="preserve">Demonstrated experience working with </w:t>
      </w:r>
      <w:r w:rsidRPr="00AB14B8">
        <w:rPr>
          <w:rFonts w:ascii="Aptos Display" w:eastAsia="Aptos Display" w:hAnsi="Aptos Display" w:cs="Aptos Display"/>
          <w:b/>
          <w:bCs/>
        </w:rPr>
        <w:t>UN agencies, international organizations, government institutions, or international development partners</w:t>
      </w:r>
      <w:r w:rsidRPr="00AB14B8">
        <w:rPr>
          <w:rFonts w:ascii="Aptos Display" w:eastAsia="Aptos Display" w:hAnsi="Aptos Display" w:cs="Aptos Display"/>
        </w:rPr>
        <w:t xml:space="preserve"> on communication-related assignments. </w:t>
      </w:r>
      <w:r w:rsidRPr="00AB14B8">
        <w:rPr>
          <w:rFonts w:ascii="Aptos Display" w:eastAsia="Aptos Display" w:hAnsi="Aptos Display" w:cs="Aptos Display"/>
          <w:b/>
          <w:bCs/>
        </w:rPr>
        <w:t>(Pass / Fail)</w:t>
      </w:r>
      <w:r w:rsidRPr="00AB14B8">
        <w:rPr>
          <w:rFonts w:ascii="Aptos Display" w:eastAsia="Aptos Display" w:hAnsi="Aptos Display" w:cs="Aptos Display"/>
        </w:rPr>
        <w:t xml:space="preserve"> </w:t>
      </w:r>
      <w:r w:rsidRPr="00AB14B8">
        <w:rPr>
          <w:rFonts w:ascii="Aptos Display" w:eastAsia="Aptos Display" w:hAnsi="Aptos Display" w:cs="Aptos Display"/>
          <w:color w:val="000000" w:themeColor="text1"/>
        </w:rPr>
        <w:t xml:space="preserve"> </w:t>
      </w:r>
    </w:p>
    <w:p w14:paraId="26161E75" w14:textId="35D27D5B" w:rsidR="180298DA" w:rsidRPr="00AB14B8" w:rsidRDefault="180298DA" w:rsidP="00AB14B8">
      <w:pPr>
        <w:ind w:left="720"/>
        <w:rPr>
          <w:rFonts w:ascii="Aptos Display" w:eastAsia="Aptos Display" w:hAnsi="Aptos Display" w:cs="Aptos Display"/>
          <w:color w:val="000000" w:themeColor="text1"/>
          <w:lang w:val="en-US"/>
        </w:rPr>
      </w:pPr>
      <w:r w:rsidRPr="00AB14B8">
        <w:rPr>
          <w:rFonts w:ascii="Aptos Display" w:eastAsia="Aptos Display" w:hAnsi="Aptos Display" w:cs="Aptos Display"/>
          <w:b/>
          <w:bCs/>
        </w:rPr>
        <w:t>Required supporting documents:</w:t>
      </w:r>
      <w:r w:rsidRPr="00AB14B8">
        <w:rPr>
          <w:rFonts w:ascii="Aptos Display" w:eastAsia="Aptos Display" w:hAnsi="Aptos Display" w:cs="Aptos Display"/>
        </w:rPr>
        <w:t xml:space="preserve"> List of relevant clients and assignments supported by copies of contracts, purchase orders, completion certificates, or equivalent documentary evidence.</w:t>
      </w:r>
      <w:r w:rsidRPr="00AB14B8">
        <w:rPr>
          <w:rFonts w:ascii="Aptos Display" w:eastAsia="Aptos Display" w:hAnsi="Aptos Display" w:cs="Aptos Display"/>
          <w:color w:val="000000" w:themeColor="text1"/>
          <w:lang w:val="en-US"/>
        </w:rPr>
        <w:t xml:space="preserve"> </w:t>
      </w:r>
    </w:p>
    <w:p w14:paraId="66EF3451" w14:textId="77777777" w:rsidR="00AB14B8" w:rsidRPr="00AB14B8" w:rsidRDefault="180298DA" w:rsidP="785D4C65">
      <w:pPr>
        <w:numPr>
          <w:ilvl w:val="0"/>
          <w:numId w:val="4"/>
        </w:numPr>
        <w:rPr>
          <w:rFonts w:ascii="Aptos Display" w:eastAsia="Aptos Display" w:hAnsi="Aptos Display" w:cs="Aptos Display"/>
          <w:color w:val="000000" w:themeColor="text1"/>
          <w:lang w:val="en-US"/>
        </w:rPr>
      </w:pPr>
      <w:r w:rsidRPr="00AB14B8">
        <w:rPr>
          <w:rFonts w:ascii="Aptos Display" w:eastAsia="Aptos Display" w:hAnsi="Aptos Display" w:cs="Aptos Display"/>
        </w:rPr>
        <w:t xml:space="preserve">Submission of a portfolio demonstrating relevant experience in </w:t>
      </w:r>
      <w:r w:rsidRPr="00AB14B8">
        <w:rPr>
          <w:rFonts w:ascii="Aptos Display" w:eastAsia="Aptos Display" w:hAnsi="Aptos Display" w:cs="Aptos Display"/>
          <w:b/>
          <w:bCs/>
        </w:rPr>
        <w:t>documentary production, digital communication, social media management, graphic design, public information products, and communication campaigns</w:t>
      </w:r>
      <w:r w:rsidRPr="00AB14B8">
        <w:rPr>
          <w:rFonts w:ascii="Aptos Display" w:eastAsia="Aptos Display" w:hAnsi="Aptos Display" w:cs="Aptos Display"/>
        </w:rPr>
        <w:t xml:space="preserve">. </w:t>
      </w:r>
      <w:r w:rsidRPr="00AB14B8">
        <w:rPr>
          <w:rFonts w:ascii="Aptos Display" w:eastAsia="Aptos Display" w:hAnsi="Aptos Display" w:cs="Aptos Display"/>
          <w:b/>
          <w:bCs/>
        </w:rPr>
        <w:t>(Pass / Fail)</w:t>
      </w:r>
      <w:r w:rsidR="00AB14B8">
        <w:rPr>
          <w:rFonts w:ascii="Aptos Display" w:eastAsia="Aptos Display" w:hAnsi="Aptos Display" w:cs="Aptos Display"/>
        </w:rPr>
        <w:t xml:space="preserve"> </w:t>
      </w:r>
    </w:p>
    <w:p w14:paraId="6B7038FC" w14:textId="3F637E40" w:rsidR="180298DA" w:rsidRPr="00AB14B8" w:rsidRDefault="180298DA" w:rsidP="00AB14B8">
      <w:pPr>
        <w:ind w:left="720"/>
        <w:rPr>
          <w:rFonts w:ascii="Aptos Display" w:eastAsia="Aptos Display" w:hAnsi="Aptos Display" w:cs="Aptos Display"/>
          <w:color w:val="000000" w:themeColor="text1"/>
          <w:lang w:val="en-US"/>
        </w:rPr>
      </w:pPr>
      <w:r w:rsidRPr="00AB14B8">
        <w:rPr>
          <w:rFonts w:ascii="Aptos Display" w:eastAsia="Aptos Display" w:hAnsi="Aptos Display" w:cs="Aptos Display"/>
          <w:b/>
          <w:bCs/>
        </w:rPr>
        <w:t>Required supporting documents:</w:t>
      </w:r>
      <w:r w:rsidRPr="00AB14B8">
        <w:rPr>
          <w:rFonts w:ascii="Aptos Display" w:eastAsia="Aptos Display" w:hAnsi="Aptos Display" w:cs="Aptos Display"/>
        </w:rPr>
        <w:t xml:space="preserve"> Portfolio of previous work.</w:t>
      </w:r>
      <w:r w:rsidRPr="00AB14B8">
        <w:rPr>
          <w:rFonts w:ascii="Aptos Display" w:eastAsia="Aptos Display" w:hAnsi="Aptos Display" w:cs="Aptos Display"/>
          <w:color w:val="000000" w:themeColor="text1"/>
          <w:lang w:val="en-US"/>
        </w:rPr>
        <w:t xml:space="preserve"> </w:t>
      </w:r>
    </w:p>
    <w:p w14:paraId="52376378" w14:textId="77777777" w:rsidR="00AB14B8" w:rsidRPr="00AB14B8" w:rsidRDefault="180298DA" w:rsidP="785D4C65">
      <w:pPr>
        <w:numPr>
          <w:ilvl w:val="0"/>
          <w:numId w:val="3"/>
        </w:numPr>
        <w:rPr>
          <w:rFonts w:ascii="Aptos Display" w:eastAsia="Aptos Display" w:hAnsi="Aptos Display" w:cs="Aptos Display"/>
          <w:color w:val="000000" w:themeColor="text1"/>
          <w:lang w:val="en-US"/>
        </w:rPr>
      </w:pPr>
      <w:r w:rsidRPr="00AB14B8">
        <w:rPr>
          <w:rFonts w:ascii="Aptos Display" w:eastAsia="Aptos Display" w:hAnsi="Aptos Display" w:cs="Aptos Display"/>
        </w:rPr>
        <w:t xml:space="preserve">Submission of at least </w:t>
      </w:r>
      <w:r w:rsidRPr="00AB14B8">
        <w:rPr>
          <w:rFonts w:ascii="Aptos Display" w:eastAsia="Aptos Display" w:hAnsi="Aptos Display" w:cs="Aptos Display"/>
          <w:b/>
          <w:bCs/>
        </w:rPr>
        <w:t>two (2) client references</w:t>
      </w:r>
      <w:r w:rsidRPr="00AB14B8">
        <w:rPr>
          <w:rFonts w:ascii="Aptos Display" w:eastAsia="Aptos Display" w:hAnsi="Aptos Display" w:cs="Aptos Display"/>
        </w:rPr>
        <w:t xml:space="preserve"> for similar assignments completed within the last </w:t>
      </w:r>
      <w:r w:rsidRPr="00AB14B8">
        <w:rPr>
          <w:rFonts w:ascii="Aptos Display" w:eastAsia="Aptos Display" w:hAnsi="Aptos Display" w:cs="Aptos Display"/>
          <w:b/>
          <w:bCs/>
        </w:rPr>
        <w:t>three (3) years</w:t>
      </w:r>
      <w:r w:rsidRPr="00AB14B8">
        <w:rPr>
          <w:rFonts w:ascii="Aptos Display" w:eastAsia="Aptos Display" w:hAnsi="Aptos Display" w:cs="Aptos Display"/>
        </w:rPr>
        <w:t xml:space="preserve">. </w:t>
      </w:r>
      <w:r w:rsidRPr="00AB14B8">
        <w:rPr>
          <w:rFonts w:ascii="Aptos Display" w:eastAsia="Aptos Display" w:hAnsi="Aptos Display" w:cs="Aptos Display"/>
          <w:b/>
          <w:bCs/>
        </w:rPr>
        <w:t>(Pass / Fail)</w:t>
      </w:r>
    </w:p>
    <w:p w14:paraId="789DCBF7" w14:textId="2273DECF" w:rsidR="180298DA" w:rsidRPr="00AB14B8" w:rsidRDefault="180298DA" w:rsidP="00AB14B8">
      <w:pPr>
        <w:ind w:left="720"/>
        <w:rPr>
          <w:rFonts w:ascii="Aptos Display" w:eastAsia="Aptos Display" w:hAnsi="Aptos Display" w:cs="Aptos Display"/>
          <w:color w:val="000000" w:themeColor="text1"/>
          <w:lang w:val="en-US"/>
        </w:rPr>
      </w:pPr>
      <w:r w:rsidRPr="00AB14B8">
        <w:rPr>
          <w:rFonts w:ascii="Aptos Display" w:eastAsia="Aptos Display" w:hAnsi="Aptos Display" w:cs="Aptos Display"/>
          <w:b/>
          <w:bCs/>
        </w:rPr>
        <w:t>Required supporting documents:</w:t>
      </w:r>
      <w:r w:rsidRPr="00AB14B8">
        <w:rPr>
          <w:rFonts w:ascii="Aptos Display" w:eastAsia="Aptos Display" w:hAnsi="Aptos Display" w:cs="Aptos Display"/>
        </w:rPr>
        <w:t xml:space="preserve"> Contact details or reference letters from at least two (2) clients.</w:t>
      </w:r>
      <w:r w:rsidRPr="00AB14B8">
        <w:rPr>
          <w:rFonts w:ascii="Aptos Display" w:eastAsia="Aptos Display" w:hAnsi="Aptos Display" w:cs="Aptos Display"/>
          <w:color w:val="000000" w:themeColor="text1"/>
          <w:lang w:val="en-US"/>
        </w:rPr>
        <w:t xml:space="preserve"> </w:t>
      </w:r>
    </w:p>
    <w:p w14:paraId="5E25398D" w14:textId="77777777" w:rsidR="00AB14B8" w:rsidRDefault="180298DA" w:rsidP="00AB14B8">
      <w:pPr>
        <w:numPr>
          <w:ilvl w:val="0"/>
          <w:numId w:val="2"/>
        </w:numPr>
        <w:rPr>
          <w:rFonts w:ascii="Aptos Display" w:eastAsia="Aptos Display" w:hAnsi="Aptos Display" w:cs="Aptos Display"/>
          <w:color w:val="000000" w:themeColor="text1"/>
        </w:rPr>
      </w:pPr>
      <w:r w:rsidRPr="785D4C65">
        <w:rPr>
          <w:rFonts w:ascii="Aptos Display" w:eastAsia="Aptos Display" w:hAnsi="Aptos Display" w:cs="Aptos Display"/>
        </w:rPr>
        <w:t xml:space="preserve">Availability of a qualified multidisciplinary team with expertise in </w:t>
      </w:r>
      <w:r w:rsidRPr="785D4C65">
        <w:rPr>
          <w:rFonts w:ascii="Aptos Display" w:eastAsia="Aptos Display" w:hAnsi="Aptos Display" w:cs="Aptos Display"/>
          <w:b/>
          <w:bCs/>
        </w:rPr>
        <w:t>strategic communication, media production, digital communication, campaign management, graphic design, and project management</w:t>
      </w:r>
      <w:r w:rsidRPr="785D4C65">
        <w:rPr>
          <w:rFonts w:ascii="Aptos Display" w:eastAsia="Aptos Display" w:hAnsi="Aptos Display" w:cs="Aptos Display"/>
        </w:rPr>
        <w:t xml:space="preserve">. </w:t>
      </w:r>
      <w:r w:rsidRPr="785D4C65">
        <w:rPr>
          <w:rFonts w:ascii="Aptos Display" w:eastAsia="Aptos Display" w:hAnsi="Aptos Display" w:cs="Aptos Display"/>
          <w:b/>
          <w:bCs/>
        </w:rPr>
        <w:t>(Pass / Fail)</w:t>
      </w:r>
      <w:r w:rsidRPr="785D4C65">
        <w:rPr>
          <w:rFonts w:ascii="Aptos Display" w:eastAsia="Aptos Display" w:hAnsi="Aptos Display" w:cs="Aptos Display"/>
        </w:rPr>
        <w:t xml:space="preserve"> </w:t>
      </w:r>
      <w:r w:rsidRPr="785D4C65">
        <w:rPr>
          <w:rFonts w:ascii="Aptos Display" w:eastAsia="Aptos Display" w:hAnsi="Aptos Display" w:cs="Aptos Display"/>
          <w:color w:val="000000" w:themeColor="text1"/>
        </w:rPr>
        <w:t xml:space="preserve"> </w:t>
      </w:r>
    </w:p>
    <w:p w14:paraId="55D7D4AB" w14:textId="335BA712" w:rsidR="180298DA" w:rsidRPr="00AB14B8" w:rsidRDefault="180298DA" w:rsidP="00AB14B8">
      <w:pPr>
        <w:ind w:left="720"/>
        <w:rPr>
          <w:rFonts w:ascii="Aptos Display" w:eastAsia="Aptos Display" w:hAnsi="Aptos Display" w:cs="Aptos Display"/>
          <w:color w:val="000000" w:themeColor="text1"/>
        </w:rPr>
      </w:pPr>
      <w:r w:rsidRPr="00AB14B8">
        <w:rPr>
          <w:rFonts w:ascii="Aptos Display" w:eastAsia="Aptos Display" w:hAnsi="Aptos Display" w:cs="Aptos Display"/>
          <w:b/>
          <w:bCs/>
        </w:rPr>
        <w:t>Required supporting documents:</w:t>
      </w:r>
      <w:r w:rsidRPr="00AB14B8">
        <w:rPr>
          <w:rFonts w:ascii="Aptos Display" w:eastAsia="Aptos Display" w:hAnsi="Aptos Display" w:cs="Aptos Display"/>
        </w:rPr>
        <w:t xml:space="preserve"> Proposed team composition and CVs of the key personnel.</w:t>
      </w:r>
      <w:r w:rsidRPr="00AB14B8">
        <w:rPr>
          <w:rFonts w:ascii="Aptos Display" w:eastAsia="Aptos Display" w:hAnsi="Aptos Display" w:cs="Aptos Display"/>
          <w:color w:val="000000" w:themeColor="text1"/>
          <w:lang w:val="en-US"/>
        </w:rPr>
        <w:t xml:space="preserve"> </w:t>
      </w:r>
    </w:p>
    <w:p w14:paraId="5C969998" w14:textId="77777777" w:rsidR="00AB14B8" w:rsidRDefault="180298DA" w:rsidP="00AB14B8">
      <w:pPr>
        <w:numPr>
          <w:ilvl w:val="0"/>
          <w:numId w:val="1"/>
        </w:numPr>
        <w:rPr>
          <w:rFonts w:ascii="Aptos Display" w:eastAsia="Aptos Display" w:hAnsi="Aptos Display" w:cs="Aptos Display"/>
          <w:color w:val="000000" w:themeColor="text1"/>
        </w:rPr>
      </w:pPr>
      <w:r w:rsidRPr="785D4C65">
        <w:rPr>
          <w:rFonts w:ascii="Aptos Display" w:eastAsia="Aptos Display" w:hAnsi="Aptos Display" w:cs="Aptos Display"/>
        </w:rPr>
        <w:t xml:space="preserve">Submission of a technical proposal demonstrating a clear understanding of the assignment, methodology, implementation approach, work plan, and quality assurance mechanisms. </w:t>
      </w:r>
      <w:r w:rsidRPr="785D4C65">
        <w:rPr>
          <w:rFonts w:ascii="Aptos Display" w:eastAsia="Aptos Display" w:hAnsi="Aptos Display" w:cs="Aptos Display"/>
          <w:b/>
          <w:bCs/>
        </w:rPr>
        <w:t>(Pass / Fail)</w:t>
      </w:r>
      <w:r w:rsidRPr="785D4C65">
        <w:rPr>
          <w:rFonts w:ascii="Aptos Display" w:eastAsia="Aptos Display" w:hAnsi="Aptos Display" w:cs="Aptos Display"/>
        </w:rPr>
        <w:t xml:space="preserve"> </w:t>
      </w:r>
      <w:r w:rsidRPr="785D4C65">
        <w:rPr>
          <w:rFonts w:ascii="Aptos Display" w:eastAsia="Aptos Display" w:hAnsi="Aptos Display" w:cs="Aptos Display"/>
          <w:color w:val="000000" w:themeColor="text1"/>
        </w:rPr>
        <w:t xml:space="preserve"> </w:t>
      </w:r>
    </w:p>
    <w:p w14:paraId="510BA277" w14:textId="62D9FCAC" w:rsidR="785D4C65" w:rsidRDefault="180298DA" w:rsidP="00AB14B8">
      <w:pPr>
        <w:ind w:left="720"/>
        <w:rPr>
          <w:rFonts w:ascii="Aptos Display" w:eastAsia="Aptos Display" w:hAnsi="Aptos Display" w:cs="Aptos Display"/>
        </w:rPr>
      </w:pPr>
      <w:r w:rsidRPr="00AB14B8">
        <w:rPr>
          <w:rFonts w:ascii="Aptos Display" w:eastAsia="Aptos Display" w:hAnsi="Aptos Display" w:cs="Aptos Display"/>
          <w:b/>
          <w:bCs/>
        </w:rPr>
        <w:t>Required supporting documents:</w:t>
      </w:r>
      <w:r w:rsidRPr="00AB14B8">
        <w:rPr>
          <w:rFonts w:ascii="Aptos Display" w:eastAsia="Aptos Display" w:hAnsi="Aptos Display" w:cs="Aptos Display"/>
        </w:rPr>
        <w:t xml:space="preserve"> Technical proposal covering the understanding of the assignment, methodology, implementation approach, work plan, and quality assurance measures.</w:t>
      </w:r>
      <w:r w:rsidRPr="00AB14B8">
        <w:rPr>
          <w:rFonts w:ascii="Aptos Display" w:eastAsia="Aptos Display" w:hAnsi="Aptos Display" w:cs="Aptos Display"/>
          <w:color w:val="000000" w:themeColor="text1"/>
          <w:lang w:val="en-US"/>
        </w:rPr>
        <w:t xml:space="preserve"> </w:t>
      </w:r>
    </w:p>
    <w:p w14:paraId="23C149A5" w14:textId="14F53950" w:rsidR="785D4C65" w:rsidRPr="00AB14B8" w:rsidRDefault="785D4C65" w:rsidP="785D4C65">
      <w:pPr>
        <w:spacing w:after="0"/>
        <w:rPr>
          <w:rFonts w:ascii="Aptos Display" w:eastAsia="Aptos Display" w:hAnsi="Aptos Display" w:cs="Aptos Display"/>
          <w:sz w:val="2"/>
          <w:szCs w:val="2"/>
        </w:rPr>
      </w:pPr>
    </w:p>
    <w:p w14:paraId="078843AA" w14:textId="45113272" w:rsidR="6F6B7A46" w:rsidRDefault="1D7BDB63" w:rsidP="00AB14B8">
      <w:pPr>
        <w:rPr>
          <w:rFonts w:ascii="Aptos Display" w:eastAsia="Aptos Display" w:hAnsi="Aptos Display" w:cs="Aptos Display"/>
        </w:rPr>
      </w:pPr>
      <w:r w:rsidRPr="785D4C65">
        <w:rPr>
          <w:rFonts w:ascii="Aptos Display" w:eastAsia="Aptos Display" w:hAnsi="Aptos Display" w:cs="Aptos Display"/>
        </w:rPr>
        <w:t xml:space="preserve">Only vendors that achieve a </w:t>
      </w:r>
      <w:r w:rsidRPr="785D4C65">
        <w:rPr>
          <w:rFonts w:ascii="Aptos Display" w:eastAsia="Aptos Display" w:hAnsi="Aptos Display" w:cs="Aptos Display"/>
          <w:b/>
          <w:bCs/>
        </w:rPr>
        <w:t>Pass</w:t>
      </w:r>
      <w:r w:rsidRPr="785D4C65">
        <w:rPr>
          <w:rFonts w:ascii="Aptos Display" w:eastAsia="Aptos Display" w:hAnsi="Aptos Display" w:cs="Aptos Display"/>
        </w:rPr>
        <w:t xml:space="preserve"> in all mandatory criteria will be considered technically responsive and will proceed to the financial evaluation in accordance with IOM procurement procedures</w:t>
      </w:r>
    </w:p>
    <w:p w14:paraId="0793FBE5" w14:textId="77777777" w:rsidR="00D72758" w:rsidRDefault="00D72758" w:rsidP="00D72758">
      <w:r>
        <w:lastRenderedPageBreak/>
        <w:t>Company Name:</w:t>
      </w:r>
    </w:p>
    <w:p w14:paraId="53332AAD" w14:textId="77777777" w:rsidR="00D72758" w:rsidRDefault="00D72758" w:rsidP="00D72758">
      <w:r>
        <w:t>Adress:</w:t>
      </w:r>
    </w:p>
    <w:p w14:paraId="6CF9084F" w14:textId="77777777" w:rsidR="00D72758" w:rsidRDefault="00D72758" w:rsidP="00D72758">
      <w:r>
        <w:t>Phone number of person prepared the offer:</w:t>
      </w:r>
    </w:p>
    <w:p w14:paraId="28C0BA42" w14:textId="77777777" w:rsidR="00D72758" w:rsidRDefault="00D72758" w:rsidP="00D72758">
      <w:r>
        <w:t>Email :</w:t>
      </w:r>
    </w:p>
    <w:p w14:paraId="04B63DB0" w14:textId="77777777" w:rsidR="00D72758" w:rsidRDefault="00D72758" w:rsidP="00D72758">
      <w:r>
        <w:t>Date of offer:</w:t>
      </w:r>
    </w:p>
    <w:p w14:paraId="1E2E8311" w14:textId="5E6935E5" w:rsidR="00AB14B8" w:rsidRPr="00AB14B8" w:rsidRDefault="00D72758" w:rsidP="00D72758">
      <w:r>
        <w:t>Stamp of the company and signature:</w:t>
      </w:r>
    </w:p>
    <w:sectPr w:rsidR="00AB14B8" w:rsidRPr="00AB14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5CDD3"/>
    <w:multiLevelType w:val="hybridMultilevel"/>
    <w:tmpl w:val="B4BC1A38"/>
    <w:lvl w:ilvl="0" w:tplc="53C65056">
      <w:start w:val="1"/>
      <w:numFmt w:val="bullet"/>
      <w:lvlText w:val="·"/>
      <w:lvlJc w:val="left"/>
      <w:pPr>
        <w:ind w:left="720" w:hanging="360"/>
      </w:pPr>
      <w:rPr>
        <w:rFonts w:ascii="Symbol" w:hAnsi="Symbol" w:hint="default"/>
      </w:rPr>
    </w:lvl>
    <w:lvl w:ilvl="1" w:tplc="700A9E5E">
      <w:start w:val="1"/>
      <w:numFmt w:val="bullet"/>
      <w:lvlText w:val="o"/>
      <w:lvlJc w:val="left"/>
      <w:pPr>
        <w:ind w:left="1440" w:hanging="360"/>
      </w:pPr>
      <w:rPr>
        <w:rFonts w:ascii="Courier New" w:hAnsi="Courier New" w:hint="default"/>
      </w:rPr>
    </w:lvl>
    <w:lvl w:ilvl="2" w:tplc="F02C52D6">
      <w:start w:val="1"/>
      <w:numFmt w:val="bullet"/>
      <w:lvlText w:val=""/>
      <w:lvlJc w:val="left"/>
      <w:pPr>
        <w:ind w:left="2160" w:hanging="360"/>
      </w:pPr>
      <w:rPr>
        <w:rFonts w:ascii="Wingdings" w:hAnsi="Wingdings" w:hint="default"/>
      </w:rPr>
    </w:lvl>
    <w:lvl w:ilvl="3" w:tplc="6F3CE9D6">
      <w:start w:val="1"/>
      <w:numFmt w:val="bullet"/>
      <w:lvlText w:val=""/>
      <w:lvlJc w:val="left"/>
      <w:pPr>
        <w:ind w:left="2880" w:hanging="360"/>
      </w:pPr>
      <w:rPr>
        <w:rFonts w:ascii="Symbol" w:hAnsi="Symbol" w:hint="default"/>
      </w:rPr>
    </w:lvl>
    <w:lvl w:ilvl="4" w:tplc="5394AB3E">
      <w:start w:val="1"/>
      <w:numFmt w:val="bullet"/>
      <w:lvlText w:val="o"/>
      <w:lvlJc w:val="left"/>
      <w:pPr>
        <w:ind w:left="3600" w:hanging="360"/>
      </w:pPr>
      <w:rPr>
        <w:rFonts w:ascii="Courier New" w:hAnsi="Courier New" w:hint="default"/>
      </w:rPr>
    </w:lvl>
    <w:lvl w:ilvl="5" w:tplc="03147A78">
      <w:start w:val="1"/>
      <w:numFmt w:val="bullet"/>
      <w:lvlText w:val=""/>
      <w:lvlJc w:val="left"/>
      <w:pPr>
        <w:ind w:left="4320" w:hanging="360"/>
      </w:pPr>
      <w:rPr>
        <w:rFonts w:ascii="Wingdings" w:hAnsi="Wingdings" w:hint="default"/>
      </w:rPr>
    </w:lvl>
    <w:lvl w:ilvl="6" w:tplc="D2BC0B40">
      <w:start w:val="1"/>
      <w:numFmt w:val="bullet"/>
      <w:lvlText w:val=""/>
      <w:lvlJc w:val="left"/>
      <w:pPr>
        <w:ind w:left="5040" w:hanging="360"/>
      </w:pPr>
      <w:rPr>
        <w:rFonts w:ascii="Symbol" w:hAnsi="Symbol" w:hint="default"/>
      </w:rPr>
    </w:lvl>
    <w:lvl w:ilvl="7" w:tplc="0638D22E">
      <w:start w:val="1"/>
      <w:numFmt w:val="bullet"/>
      <w:lvlText w:val="o"/>
      <w:lvlJc w:val="left"/>
      <w:pPr>
        <w:ind w:left="5760" w:hanging="360"/>
      </w:pPr>
      <w:rPr>
        <w:rFonts w:ascii="Courier New" w:hAnsi="Courier New" w:hint="default"/>
      </w:rPr>
    </w:lvl>
    <w:lvl w:ilvl="8" w:tplc="C09A49F0">
      <w:start w:val="1"/>
      <w:numFmt w:val="bullet"/>
      <w:lvlText w:val=""/>
      <w:lvlJc w:val="left"/>
      <w:pPr>
        <w:ind w:left="6480" w:hanging="360"/>
      </w:pPr>
      <w:rPr>
        <w:rFonts w:ascii="Wingdings" w:hAnsi="Wingdings" w:hint="default"/>
      </w:rPr>
    </w:lvl>
  </w:abstractNum>
  <w:abstractNum w:abstractNumId="1" w15:restartNumberingAfterBreak="0">
    <w:nsid w:val="039111A8"/>
    <w:multiLevelType w:val="multilevel"/>
    <w:tmpl w:val="09880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8FDB62"/>
    <w:multiLevelType w:val="hybridMultilevel"/>
    <w:tmpl w:val="576A185A"/>
    <w:lvl w:ilvl="0" w:tplc="77542DB2">
      <w:start w:val="1"/>
      <w:numFmt w:val="bullet"/>
      <w:lvlText w:val=""/>
      <w:lvlJc w:val="left"/>
      <w:pPr>
        <w:ind w:left="720" w:hanging="360"/>
      </w:pPr>
      <w:rPr>
        <w:rFonts w:ascii="Symbol" w:hAnsi="Symbol" w:hint="default"/>
      </w:rPr>
    </w:lvl>
    <w:lvl w:ilvl="1" w:tplc="4FB0ABE2">
      <w:start w:val="1"/>
      <w:numFmt w:val="bullet"/>
      <w:lvlText w:val="o"/>
      <w:lvlJc w:val="left"/>
      <w:pPr>
        <w:ind w:left="1440" w:hanging="360"/>
      </w:pPr>
      <w:rPr>
        <w:rFonts w:ascii="Courier New" w:hAnsi="Courier New" w:hint="default"/>
      </w:rPr>
    </w:lvl>
    <w:lvl w:ilvl="2" w:tplc="7480E6AA">
      <w:start w:val="1"/>
      <w:numFmt w:val="bullet"/>
      <w:lvlText w:val=""/>
      <w:lvlJc w:val="left"/>
      <w:pPr>
        <w:ind w:left="2160" w:hanging="360"/>
      </w:pPr>
      <w:rPr>
        <w:rFonts w:ascii="Wingdings" w:hAnsi="Wingdings" w:hint="default"/>
      </w:rPr>
    </w:lvl>
    <w:lvl w:ilvl="3" w:tplc="94643464">
      <w:start w:val="1"/>
      <w:numFmt w:val="bullet"/>
      <w:lvlText w:val=""/>
      <w:lvlJc w:val="left"/>
      <w:pPr>
        <w:ind w:left="2880" w:hanging="360"/>
      </w:pPr>
      <w:rPr>
        <w:rFonts w:ascii="Symbol" w:hAnsi="Symbol" w:hint="default"/>
      </w:rPr>
    </w:lvl>
    <w:lvl w:ilvl="4" w:tplc="30E8AF4C">
      <w:start w:val="1"/>
      <w:numFmt w:val="bullet"/>
      <w:lvlText w:val="o"/>
      <w:lvlJc w:val="left"/>
      <w:pPr>
        <w:ind w:left="3600" w:hanging="360"/>
      </w:pPr>
      <w:rPr>
        <w:rFonts w:ascii="Courier New" w:hAnsi="Courier New" w:hint="default"/>
      </w:rPr>
    </w:lvl>
    <w:lvl w:ilvl="5" w:tplc="7C72BC5A">
      <w:start w:val="1"/>
      <w:numFmt w:val="bullet"/>
      <w:lvlText w:val=""/>
      <w:lvlJc w:val="left"/>
      <w:pPr>
        <w:ind w:left="4320" w:hanging="360"/>
      </w:pPr>
      <w:rPr>
        <w:rFonts w:ascii="Wingdings" w:hAnsi="Wingdings" w:hint="default"/>
      </w:rPr>
    </w:lvl>
    <w:lvl w:ilvl="6" w:tplc="488A4842">
      <w:start w:val="1"/>
      <w:numFmt w:val="bullet"/>
      <w:lvlText w:val=""/>
      <w:lvlJc w:val="left"/>
      <w:pPr>
        <w:ind w:left="5040" w:hanging="360"/>
      </w:pPr>
      <w:rPr>
        <w:rFonts w:ascii="Symbol" w:hAnsi="Symbol" w:hint="default"/>
      </w:rPr>
    </w:lvl>
    <w:lvl w:ilvl="7" w:tplc="65F60FEC">
      <w:start w:val="1"/>
      <w:numFmt w:val="bullet"/>
      <w:lvlText w:val="o"/>
      <w:lvlJc w:val="left"/>
      <w:pPr>
        <w:ind w:left="5760" w:hanging="360"/>
      </w:pPr>
      <w:rPr>
        <w:rFonts w:ascii="Courier New" w:hAnsi="Courier New" w:hint="default"/>
      </w:rPr>
    </w:lvl>
    <w:lvl w:ilvl="8" w:tplc="56EC16C4">
      <w:start w:val="1"/>
      <w:numFmt w:val="bullet"/>
      <w:lvlText w:val=""/>
      <w:lvlJc w:val="left"/>
      <w:pPr>
        <w:ind w:left="6480" w:hanging="360"/>
      </w:pPr>
      <w:rPr>
        <w:rFonts w:ascii="Wingdings" w:hAnsi="Wingdings" w:hint="default"/>
      </w:rPr>
    </w:lvl>
  </w:abstractNum>
  <w:abstractNum w:abstractNumId="3" w15:restartNumberingAfterBreak="0">
    <w:nsid w:val="0ABB3C75"/>
    <w:multiLevelType w:val="hybridMultilevel"/>
    <w:tmpl w:val="D6589894"/>
    <w:lvl w:ilvl="0" w:tplc="CBC02922">
      <w:start w:val="1"/>
      <w:numFmt w:val="bullet"/>
      <w:lvlText w:val=""/>
      <w:lvlJc w:val="left"/>
      <w:pPr>
        <w:ind w:left="720" w:hanging="360"/>
      </w:pPr>
      <w:rPr>
        <w:rFonts w:ascii="Symbol" w:hAnsi="Symbol" w:hint="default"/>
      </w:rPr>
    </w:lvl>
    <w:lvl w:ilvl="1" w:tplc="80AE0A92">
      <w:start w:val="1"/>
      <w:numFmt w:val="bullet"/>
      <w:lvlText w:val="o"/>
      <w:lvlJc w:val="left"/>
      <w:pPr>
        <w:ind w:left="1440" w:hanging="360"/>
      </w:pPr>
      <w:rPr>
        <w:rFonts w:ascii="Courier New" w:hAnsi="Courier New" w:hint="default"/>
      </w:rPr>
    </w:lvl>
    <w:lvl w:ilvl="2" w:tplc="00924866">
      <w:start w:val="1"/>
      <w:numFmt w:val="bullet"/>
      <w:lvlText w:val=""/>
      <w:lvlJc w:val="left"/>
      <w:pPr>
        <w:ind w:left="2160" w:hanging="360"/>
      </w:pPr>
      <w:rPr>
        <w:rFonts w:ascii="Wingdings" w:hAnsi="Wingdings" w:hint="default"/>
      </w:rPr>
    </w:lvl>
    <w:lvl w:ilvl="3" w:tplc="DF1E3118">
      <w:start w:val="1"/>
      <w:numFmt w:val="bullet"/>
      <w:lvlText w:val=""/>
      <w:lvlJc w:val="left"/>
      <w:pPr>
        <w:ind w:left="2880" w:hanging="360"/>
      </w:pPr>
      <w:rPr>
        <w:rFonts w:ascii="Symbol" w:hAnsi="Symbol" w:hint="default"/>
      </w:rPr>
    </w:lvl>
    <w:lvl w:ilvl="4" w:tplc="B9C68166">
      <w:start w:val="1"/>
      <w:numFmt w:val="bullet"/>
      <w:lvlText w:val="o"/>
      <w:lvlJc w:val="left"/>
      <w:pPr>
        <w:ind w:left="3600" w:hanging="360"/>
      </w:pPr>
      <w:rPr>
        <w:rFonts w:ascii="Courier New" w:hAnsi="Courier New" w:hint="default"/>
      </w:rPr>
    </w:lvl>
    <w:lvl w:ilvl="5" w:tplc="BC5A56D6">
      <w:start w:val="1"/>
      <w:numFmt w:val="bullet"/>
      <w:lvlText w:val=""/>
      <w:lvlJc w:val="left"/>
      <w:pPr>
        <w:ind w:left="4320" w:hanging="360"/>
      </w:pPr>
      <w:rPr>
        <w:rFonts w:ascii="Wingdings" w:hAnsi="Wingdings" w:hint="default"/>
      </w:rPr>
    </w:lvl>
    <w:lvl w:ilvl="6" w:tplc="BBB2212E">
      <w:start w:val="1"/>
      <w:numFmt w:val="bullet"/>
      <w:lvlText w:val=""/>
      <w:lvlJc w:val="left"/>
      <w:pPr>
        <w:ind w:left="5040" w:hanging="360"/>
      </w:pPr>
      <w:rPr>
        <w:rFonts w:ascii="Symbol" w:hAnsi="Symbol" w:hint="default"/>
      </w:rPr>
    </w:lvl>
    <w:lvl w:ilvl="7" w:tplc="414A1522">
      <w:start w:val="1"/>
      <w:numFmt w:val="bullet"/>
      <w:lvlText w:val="o"/>
      <w:lvlJc w:val="left"/>
      <w:pPr>
        <w:ind w:left="5760" w:hanging="360"/>
      </w:pPr>
      <w:rPr>
        <w:rFonts w:ascii="Courier New" w:hAnsi="Courier New" w:hint="default"/>
      </w:rPr>
    </w:lvl>
    <w:lvl w:ilvl="8" w:tplc="F5D20956">
      <w:start w:val="1"/>
      <w:numFmt w:val="bullet"/>
      <w:lvlText w:val=""/>
      <w:lvlJc w:val="left"/>
      <w:pPr>
        <w:ind w:left="6480" w:hanging="360"/>
      </w:pPr>
      <w:rPr>
        <w:rFonts w:ascii="Wingdings" w:hAnsi="Wingdings" w:hint="default"/>
      </w:rPr>
    </w:lvl>
  </w:abstractNum>
  <w:abstractNum w:abstractNumId="4" w15:restartNumberingAfterBreak="0">
    <w:nsid w:val="0B93294D"/>
    <w:multiLevelType w:val="hybridMultilevel"/>
    <w:tmpl w:val="6CD837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B4A16A"/>
    <w:multiLevelType w:val="hybridMultilevel"/>
    <w:tmpl w:val="2450692A"/>
    <w:lvl w:ilvl="0" w:tplc="E5E080D2">
      <w:start w:val="1"/>
      <w:numFmt w:val="bullet"/>
      <w:lvlText w:val="·"/>
      <w:lvlJc w:val="left"/>
      <w:pPr>
        <w:ind w:left="720" w:hanging="360"/>
      </w:pPr>
      <w:rPr>
        <w:rFonts w:ascii="Symbol" w:hAnsi="Symbol" w:hint="default"/>
      </w:rPr>
    </w:lvl>
    <w:lvl w:ilvl="1" w:tplc="9DEA95D2">
      <w:start w:val="1"/>
      <w:numFmt w:val="bullet"/>
      <w:lvlText w:val="o"/>
      <w:lvlJc w:val="left"/>
      <w:pPr>
        <w:ind w:left="1440" w:hanging="360"/>
      </w:pPr>
      <w:rPr>
        <w:rFonts w:ascii="Courier New" w:hAnsi="Courier New" w:hint="default"/>
      </w:rPr>
    </w:lvl>
    <w:lvl w:ilvl="2" w:tplc="3F82C6EA">
      <w:start w:val="1"/>
      <w:numFmt w:val="bullet"/>
      <w:lvlText w:val=""/>
      <w:lvlJc w:val="left"/>
      <w:pPr>
        <w:ind w:left="2160" w:hanging="360"/>
      </w:pPr>
      <w:rPr>
        <w:rFonts w:ascii="Wingdings" w:hAnsi="Wingdings" w:hint="default"/>
      </w:rPr>
    </w:lvl>
    <w:lvl w:ilvl="3" w:tplc="A59285D2">
      <w:start w:val="1"/>
      <w:numFmt w:val="bullet"/>
      <w:lvlText w:val=""/>
      <w:lvlJc w:val="left"/>
      <w:pPr>
        <w:ind w:left="2880" w:hanging="360"/>
      </w:pPr>
      <w:rPr>
        <w:rFonts w:ascii="Symbol" w:hAnsi="Symbol" w:hint="default"/>
      </w:rPr>
    </w:lvl>
    <w:lvl w:ilvl="4" w:tplc="2C1EE27A">
      <w:start w:val="1"/>
      <w:numFmt w:val="bullet"/>
      <w:lvlText w:val="o"/>
      <w:lvlJc w:val="left"/>
      <w:pPr>
        <w:ind w:left="3600" w:hanging="360"/>
      </w:pPr>
      <w:rPr>
        <w:rFonts w:ascii="Courier New" w:hAnsi="Courier New" w:hint="default"/>
      </w:rPr>
    </w:lvl>
    <w:lvl w:ilvl="5" w:tplc="05DE6292">
      <w:start w:val="1"/>
      <w:numFmt w:val="bullet"/>
      <w:lvlText w:val=""/>
      <w:lvlJc w:val="left"/>
      <w:pPr>
        <w:ind w:left="4320" w:hanging="360"/>
      </w:pPr>
      <w:rPr>
        <w:rFonts w:ascii="Wingdings" w:hAnsi="Wingdings" w:hint="default"/>
      </w:rPr>
    </w:lvl>
    <w:lvl w:ilvl="6" w:tplc="E1923EDA">
      <w:start w:val="1"/>
      <w:numFmt w:val="bullet"/>
      <w:lvlText w:val=""/>
      <w:lvlJc w:val="left"/>
      <w:pPr>
        <w:ind w:left="5040" w:hanging="360"/>
      </w:pPr>
      <w:rPr>
        <w:rFonts w:ascii="Symbol" w:hAnsi="Symbol" w:hint="default"/>
      </w:rPr>
    </w:lvl>
    <w:lvl w:ilvl="7" w:tplc="B2A4E0D4">
      <w:start w:val="1"/>
      <w:numFmt w:val="bullet"/>
      <w:lvlText w:val="o"/>
      <w:lvlJc w:val="left"/>
      <w:pPr>
        <w:ind w:left="5760" w:hanging="360"/>
      </w:pPr>
      <w:rPr>
        <w:rFonts w:ascii="Courier New" w:hAnsi="Courier New" w:hint="default"/>
      </w:rPr>
    </w:lvl>
    <w:lvl w:ilvl="8" w:tplc="DA5A577C">
      <w:start w:val="1"/>
      <w:numFmt w:val="bullet"/>
      <w:lvlText w:val=""/>
      <w:lvlJc w:val="left"/>
      <w:pPr>
        <w:ind w:left="6480" w:hanging="360"/>
      </w:pPr>
      <w:rPr>
        <w:rFonts w:ascii="Wingdings" w:hAnsi="Wingdings" w:hint="default"/>
      </w:rPr>
    </w:lvl>
  </w:abstractNum>
  <w:abstractNum w:abstractNumId="6" w15:restartNumberingAfterBreak="0">
    <w:nsid w:val="15D1CF0F"/>
    <w:multiLevelType w:val="hybridMultilevel"/>
    <w:tmpl w:val="41BAFE38"/>
    <w:lvl w:ilvl="0" w:tplc="354AC406">
      <w:start w:val="1"/>
      <w:numFmt w:val="bullet"/>
      <w:lvlText w:val=""/>
      <w:lvlJc w:val="left"/>
      <w:pPr>
        <w:ind w:left="720" w:hanging="360"/>
      </w:pPr>
      <w:rPr>
        <w:rFonts w:ascii="Symbol" w:hAnsi="Symbol" w:hint="default"/>
      </w:rPr>
    </w:lvl>
    <w:lvl w:ilvl="1" w:tplc="CA20BCE2">
      <w:start w:val="1"/>
      <w:numFmt w:val="bullet"/>
      <w:lvlText w:val="o"/>
      <w:lvlJc w:val="left"/>
      <w:pPr>
        <w:ind w:left="1440" w:hanging="360"/>
      </w:pPr>
      <w:rPr>
        <w:rFonts w:ascii="Courier New" w:hAnsi="Courier New" w:hint="default"/>
      </w:rPr>
    </w:lvl>
    <w:lvl w:ilvl="2" w:tplc="DBA61A92">
      <w:start w:val="1"/>
      <w:numFmt w:val="bullet"/>
      <w:lvlText w:val=""/>
      <w:lvlJc w:val="left"/>
      <w:pPr>
        <w:ind w:left="2160" w:hanging="360"/>
      </w:pPr>
      <w:rPr>
        <w:rFonts w:ascii="Wingdings" w:hAnsi="Wingdings" w:hint="default"/>
      </w:rPr>
    </w:lvl>
    <w:lvl w:ilvl="3" w:tplc="CE32C83E">
      <w:start w:val="1"/>
      <w:numFmt w:val="bullet"/>
      <w:lvlText w:val=""/>
      <w:lvlJc w:val="left"/>
      <w:pPr>
        <w:ind w:left="2880" w:hanging="360"/>
      </w:pPr>
      <w:rPr>
        <w:rFonts w:ascii="Symbol" w:hAnsi="Symbol" w:hint="default"/>
      </w:rPr>
    </w:lvl>
    <w:lvl w:ilvl="4" w:tplc="808AAC4A">
      <w:start w:val="1"/>
      <w:numFmt w:val="bullet"/>
      <w:lvlText w:val="o"/>
      <w:lvlJc w:val="left"/>
      <w:pPr>
        <w:ind w:left="3600" w:hanging="360"/>
      </w:pPr>
      <w:rPr>
        <w:rFonts w:ascii="Courier New" w:hAnsi="Courier New" w:hint="default"/>
      </w:rPr>
    </w:lvl>
    <w:lvl w:ilvl="5" w:tplc="1EA60C36">
      <w:start w:val="1"/>
      <w:numFmt w:val="bullet"/>
      <w:lvlText w:val=""/>
      <w:lvlJc w:val="left"/>
      <w:pPr>
        <w:ind w:left="4320" w:hanging="360"/>
      </w:pPr>
      <w:rPr>
        <w:rFonts w:ascii="Wingdings" w:hAnsi="Wingdings" w:hint="default"/>
      </w:rPr>
    </w:lvl>
    <w:lvl w:ilvl="6" w:tplc="BA7CDD6C">
      <w:start w:val="1"/>
      <w:numFmt w:val="bullet"/>
      <w:lvlText w:val=""/>
      <w:lvlJc w:val="left"/>
      <w:pPr>
        <w:ind w:left="5040" w:hanging="360"/>
      </w:pPr>
      <w:rPr>
        <w:rFonts w:ascii="Symbol" w:hAnsi="Symbol" w:hint="default"/>
      </w:rPr>
    </w:lvl>
    <w:lvl w:ilvl="7" w:tplc="FA60EA54">
      <w:start w:val="1"/>
      <w:numFmt w:val="bullet"/>
      <w:lvlText w:val="o"/>
      <w:lvlJc w:val="left"/>
      <w:pPr>
        <w:ind w:left="5760" w:hanging="360"/>
      </w:pPr>
      <w:rPr>
        <w:rFonts w:ascii="Courier New" w:hAnsi="Courier New" w:hint="default"/>
      </w:rPr>
    </w:lvl>
    <w:lvl w:ilvl="8" w:tplc="4C1C44C0">
      <w:start w:val="1"/>
      <w:numFmt w:val="bullet"/>
      <w:lvlText w:val=""/>
      <w:lvlJc w:val="left"/>
      <w:pPr>
        <w:ind w:left="6480" w:hanging="360"/>
      </w:pPr>
      <w:rPr>
        <w:rFonts w:ascii="Wingdings" w:hAnsi="Wingdings" w:hint="default"/>
      </w:rPr>
    </w:lvl>
  </w:abstractNum>
  <w:abstractNum w:abstractNumId="7" w15:restartNumberingAfterBreak="0">
    <w:nsid w:val="1F729FC5"/>
    <w:multiLevelType w:val="hybridMultilevel"/>
    <w:tmpl w:val="4BDE0876"/>
    <w:lvl w:ilvl="0" w:tplc="D9ECB8E4">
      <w:start w:val="1"/>
      <w:numFmt w:val="bullet"/>
      <w:lvlText w:val="·"/>
      <w:lvlJc w:val="left"/>
      <w:pPr>
        <w:ind w:left="720" w:hanging="360"/>
      </w:pPr>
      <w:rPr>
        <w:rFonts w:ascii="Symbol" w:hAnsi="Symbol" w:hint="default"/>
      </w:rPr>
    </w:lvl>
    <w:lvl w:ilvl="1" w:tplc="A164F1B2">
      <w:start w:val="1"/>
      <w:numFmt w:val="bullet"/>
      <w:lvlText w:val="o"/>
      <w:lvlJc w:val="left"/>
      <w:pPr>
        <w:ind w:left="1440" w:hanging="360"/>
      </w:pPr>
      <w:rPr>
        <w:rFonts w:ascii="Courier New" w:hAnsi="Courier New" w:hint="default"/>
      </w:rPr>
    </w:lvl>
    <w:lvl w:ilvl="2" w:tplc="FCD29454">
      <w:start w:val="1"/>
      <w:numFmt w:val="bullet"/>
      <w:lvlText w:val=""/>
      <w:lvlJc w:val="left"/>
      <w:pPr>
        <w:ind w:left="2160" w:hanging="360"/>
      </w:pPr>
      <w:rPr>
        <w:rFonts w:ascii="Wingdings" w:hAnsi="Wingdings" w:hint="default"/>
      </w:rPr>
    </w:lvl>
    <w:lvl w:ilvl="3" w:tplc="0344ADD2">
      <w:start w:val="1"/>
      <w:numFmt w:val="bullet"/>
      <w:lvlText w:val=""/>
      <w:lvlJc w:val="left"/>
      <w:pPr>
        <w:ind w:left="2880" w:hanging="360"/>
      </w:pPr>
      <w:rPr>
        <w:rFonts w:ascii="Symbol" w:hAnsi="Symbol" w:hint="default"/>
      </w:rPr>
    </w:lvl>
    <w:lvl w:ilvl="4" w:tplc="EB38819A">
      <w:start w:val="1"/>
      <w:numFmt w:val="bullet"/>
      <w:lvlText w:val="o"/>
      <w:lvlJc w:val="left"/>
      <w:pPr>
        <w:ind w:left="3600" w:hanging="360"/>
      </w:pPr>
      <w:rPr>
        <w:rFonts w:ascii="Courier New" w:hAnsi="Courier New" w:hint="default"/>
      </w:rPr>
    </w:lvl>
    <w:lvl w:ilvl="5" w:tplc="8CD071A2">
      <w:start w:val="1"/>
      <w:numFmt w:val="bullet"/>
      <w:lvlText w:val=""/>
      <w:lvlJc w:val="left"/>
      <w:pPr>
        <w:ind w:left="4320" w:hanging="360"/>
      </w:pPr>
      <w:rPr>
        <w:rFonts w:ascii="Wingdings" w:hAnsi="Wingdings" w:hint="default"/>
      </w:rPr>
    </w:lvl>
    <w:lvl w:ilvl="6" w:tplc="E08AB4F0">
      <w:start w:val="1"/>
      <w:numFmt w:val="bullet"/>
      <w:lvlText w:val=""/>
      <w:lvlJc w:val="left"/>
      <w:pPr>
        <w:ind w:left="5040" w:hanging="360"/>
      </w:pPr>
      <w:rPr>
        <w:rFonts w:ascii="Symbol" w:hAnsi="Symbol" w:hint="default"/>
      </w:rPr>
    </w:lvl>
    <w:lvl w:ilvl="7" w:tplc="E7508548">
      <w:start w:val="1"/>
      <w:numFmt w:val="bullet"/>
      <w:lvlText w:val="o"/>
      <w:lvlJc w:val="left"/>
      <w:pPr>
        <w:ind w:left="5760" w:hanging="360"/>
      </w:pPr>
      <w:rPr>
        <w:rFonts w:ascii="Courier New" w:hAnsi="Courier New" w:hint="default"/>
      </w:rPr>
    </w:lvl>
    <w:lvl w:ilvl="8" w:tplc="B97C71CE">
      <w:start w:val="1"/>
      <w:numFmt w:val="bullet"/>
      <w:lvlText w:val=""/>
      <w:lvlJc w:val="left"/>
      <w:pPr>
        <w:ind w:left="6480" w:hanging="360"/>
      </w:pPr>
      <w:rPr>
        <w:rFonts w:ascii="Wingdings" w:hAnsi="Wingdings" w:hint="default"/>
      </w:rPr>
    </w:lvl>
  </w:abstractNum>
  <w:abstractNum w:abstractNumId="8" w15:restartNumberingAfterBreak="0">
    <w:nsid w:val="21ADFD81"/>
    <w:multiLevelType w:val="hybridMultilevel"/>
    <w:tmpl w:val="38DCA590"/>
    <w:lvl w:ilvl="0" w:tplc="092E87BA">
      <w:start w:val="1"/>
      <w:numFmt w:val="bullet"/>
      <w:lvlText w:val=""/>
      <w:lvlJc w:val="left"/>
      <w:pPr>
        <w:ind w:left="720" w:hanging="360"/>
      </w:pPr>
      <w:rPr>
        <w:rFonts w:ascii="Symbol" w:hAnsi="Symbol" w:hint="default"/>
      </w:rPr>
    </w:lvl>
    <w:lvl w:ilvl="1" w:tplc="83105C4C">
      <w:start w:val="1"/>
      <w:numFmt w:val="bullet"/>
      <w:lvlText w:val="o"/>
      <w:lvlJc w:val="left"/>
      <w:pPr>
        <w:ind w:left="1440" w:hanging="360"/>
      </w:pPr>
      <w:rPr>
        <w:rFonts w:ascii="Courier New" w:hAnsi="Courier New" w:hint="default"/>
      </w:rPr>
    </w:lvl>
    <w:lvl w:ilvl="2" w:tplc="223EF74C">
      <w:start w:val="1"/>
      <w:numFmt w:val="bullet"/>
      <w:lvlText w:val=""/>
      <w:lvlJc w:val="left"/>
      <w:pPr>
        <w:ind w:left="2160" w:hanging="360"/>
      </w:pPr>
      <w:rPr>
        <w:rFonts w:ascii="Wingdings" w:hAnsi="Wingdings" w:hint="default"/>
      </w:rPr>
    </w:lvl>
    <w:lvl w:ilvl="3" w:tplc="B5364B42">
      <w:start w:val="1"/>
      <w:numFmt w:val="bullet"/>
      <w:lvlText w:val=""/>
      <w:lvlJc w:val="left"/>
      <w:pPr>
        <w:ind w:left="2880" w:hanging="360"/>
      </w:pPr>
      <w:rPr>
        <w:rFonts w:ascii="Symbol" w:hAnsi="Symbol" w:hint="default"/>
      </w:rPr>
    </w:lvl>
    <w:lvl w:ilvl="4" w:tplc="AFE6ADBE">
      <w:start w:val="1"/>
      <w:numFmt w:val="bullet"/>
      <w:lvlText w:val="o"/>
      <w:lvlJc w:val="left"/>
      <w:pPr>
        <w:ind w:left="3600" w:hanging="360"/>
      </w:pPr>
      <w:rPr>
        <w:rFonts w:ascii="Courier New" w:hAnsi="Courier New" w:hint="default"/>
      </w:rPr>
    </w:lvl>
    <w:lvl w:ilvl="5" w:tplc="EBB06BFC">
      <w:start w:val="1"/>
      <w:numFmt w:val="bullet"/>
      <w:lvlText w:val=""/>
      <w:lvlJc w:val="left"/>
      <w:pPr>
        <w:ind w:left="4320" w:hanging="360"/>
      </w:pPr>
      <w:rPr>
        <w:rFonts w:ascii="Wingdings" w:hAnsi="Wingdings" w:hint="default"/>
      </w:rPr>
    </w:lvl>
    <w:lvl w:ilvl="6" w:tplc="107CA128">
      <w:start w:val="1"/>
      <w:numFmt w:val="bullet"/>
      <w:lvlText w:val=""/>
      <w:lvlJc w:val="left"/>
      <w:pPr>
        <w:ind w:left="5040" w:hanging="360"/>
      </w:pPr>
      <w:rPr>
        <w:rFonts w:ascii="Symbol" w:hAnsi="Symbol" w:hint="default"/>
      </w:rPr>
    </w:lvl>
    <w:lvl w:ilvl="7" w:tplc="1488EC96">
      <w:start w:val="1"/>
      <w:numFmt w:val="bullet"/>
      <w:lvlText w:val="o"/>
      <w:lvlJc w:val="left"/>
      <w:pPr>
        <w:ind w:left="5760" w:hanging="360"/>
      </w:pPr>
      <w:rPr>
        <w:rFonts w:ascii="Courier New" w:hAnsi="Courier New" w:hint="default"/>
      </w:rPr>
    </w:lvl>
    <w:lvl w:ilvl="8" w:tplc="C14647FC">
      <w:start w:val="1"/>
      <w:numFmt w:val="bullet"/>
      <w:lvlText w:val=""/>
      <w:lvlJc w:val="left"/>
      <w:pPr>
        <w:ind w:left="6480" w:hanging="360"/>
      </w:pPr>
      <w:rPr>
        <w:rFonts w:ascii="Wingdings" w:hAnsi="Wingdings" w:hint="default"/>
      </w:rPr>
    </w:lvl>
  </w:abstractNum>
  <w:abstractNum w:abstractNumId="9" w15:restartNumberingAfterBreak="0">
    <w:nsid w:val="227B4F92"/>
    <w:multiLevelType w:val="hybridMultilevel"/>
    <w:tmpl w:val="FF3EAF82"/>
    <w:lvl w:ilvl="0" w:tplc="AE9E7B62">
      <w:start w:val="2"/>
      <w:numFmt w:val="decimal"/>
      <w:lvlText w:val="%1."/>
      <w:lvlJc w:val="left"/>
      <w:pPr>
        <w:ind w:left="720" w:hanging="360"/>
      </w:pPr>
    </w:lvl>
    <w:lvl w:ilvl="1" w:tplc="CDD29736">
      <w:start w:val="1"/>
      <w:numFmt w:val="lowerLetter"/>
      <w:lvlText w:val="%2."/>
      <w:lvlJc w:val="left"/>
      <w:pPr>
        <w:ind w:left="1440" w:hanging="360"/>
      </w:pPr>
    </w:lvl>
    <w:lvl w:ilvl="2" w:tplc="56686CC6">
      <w:start w:val="1"/>
      <w:numFmt w:val="lowerRoman"/>
      <w:lvlText w:val="%3."/>
      <w:lvlJc w:val="right"/>
      <w:pPr>
        <w:ind w:left="2160" w:hanging="180"/>
      </w:pPr>
    </w:lvl>
    <w:lvl w:ilvl="3" w:tplc="58EAA01C">
      <w:start w:val="1"/>
      <w:numFmt w:val="decimal"/>
      <w:lvlText w:val="%4."/>
      <w:lvlJc w:val="left"/>
      <w:pPr>
        <w:ind w:left="2880" w:hanging="360"/>
      </w:pPr>
    </w:lvl>
    <w:lvl w:ilvl="4" w:tplc="F0244D16">
      <w:start w:val="1"/>
      <w:numFmt w:val="lowerLetter"/>
      <w:lvlText w:val="%5."/>
      <w:lvlJc w:val="left"/>
      <w:pPr>
        <w:ind w:left="3600" w:hanging="360"/>
      </w:pPr>
    </w:lvl>
    <w:lvl w:ilvl="5" w:tplc="CE2858DC">
      <w:start w:val="1"/>
      <w:numFmt w:val="lowerRoman"/>
      <w:lvlText w:val="%6."/>
      <w:lvlJc w:val="right"/>
      <w:pPr>
        <w:ind w:left="4320" w:hanging="180"/>
      </w:pPr>
    </w:lvl>
    <w:lvl w:ilvl="6" w:tplc="782CB2B4">
      <w:start w:val="1"/>
      <w:numFmt w:val="decimal"/>
      <w:lvlText w:val="%7."/>
      <w:lvlJc w:val="left"/>
      <w:pPr>
        <w:ind w:left="5040" w:hanging="360"/>
      </w:pPr>
    </w:lvl>
    <w:lvl w:ilvl="7" w:tplc="16C03536">
      <w:start w:val="1"/>
      <w:numFmt w:val="lowerLetter"/>
      <w:lvlText w:val="%8."/>
      <w:lvlJc w:val="left"/>
      <w:pPr>
        <w:ind w:left="5760" w:hanging="360"/>
      </w:pPr>
    </w:lvl>
    <w:lvl w:ilvl="8" w:tplc="A1C2216A">
      <w:start w:val="1"/>
      <w:numFmt w:val="lowerRoman"/>
      <w:lvlText w:val="%9."/>
      <w:lvlJc w:val="right"/>
      <w:pPr>
        <w:ind w:left="6480" w:hanging="180"/>
      </w:pPr>
    </w:lvl>
  </w:abstractNum>
  <w:abstractNum w:abstractNumId="10" w15:restartNumberingAfterBreak="0">
    <w:nsid w:val="26C6E6C2"/>
    <w:multiLevelType w:val="hybridMultilevel"/>
    <w:tmpl w:val="224E6D12"/>
    <w:lvl w:ilvl="0" w:tplc="B4E08960">
      <w:start w:val="1"/>
      <w:numFmt w:val="bullet"/>
      <w:lvlText w:val=""/>
      <w:lvlJc w:val="left"/>
      <w:pPr>
        <w:ind w:left="720" w:hanging="360"/>
      </w:pPr>
      <w:rPr>
        <w:rFonts w:ascii="Symbol" w:hAnsi="Symbol" w:hint="default"/>
      </w:rPr>
    </w:lvl>
    <w:lvl w:ilvl="1" w:tplc="A4CCC824">
      <w:start w:val="1"/>
      <w:numFmt w:val="bullet"/>
      <w:lvlText w:val="o"/>
      <w:lvlJc w:val="left"/>
      <w:pPr>
        <w:ind w:left="1440" w:hanging="360"/>
      </w:pPr>
      <w:rPr>
        <w:rFonts w:ascii="Courier New" w:hAnsi="Courier New" w:hint="default"/>
      </w:rPr>
    </w:lvl>
    <w:lvl w:ilvl="2" w:tplc="A5EE4F74">
      <w:start w:val="1"/>
      <w:numFmt w:val="bullet"/>
      <w:lvlText w:val=""/>
      <w:lvlJc w:val="left"/>
      <w:pPr>
        <w:ind w:left="2160" w:hanging="360"/>
      </w:pPr>
      <w:rPr>
        <w:rFonts w:ascii="Wingdings" w:hAnsi="Wingdings" w:hint="default"/>
      </w:rPr>
    </w:lvl>
    <w:lvl w:ilvl="3" w:tplc="A74CB620">
      <w:start w:val="1"/>
      <w:numFmt w:val="bullet"/>
      <w:lvlText w:val=""/>
      <w:lvlJc w:val="left"/>
      <w:pPr>
        <w:ind w:left="2880" w:hanging="360"/>
      </w:pPr>
      <w:rPr>
        <w:rFonts w:ascii="Symbol" w:hAnsi="Symbol" w:hint="default"/>
      </w:rPr>
    </w:lvl>
    <w:lvl w:ilvl="4" w:tplc="8BCA5CE6">
      <w:start w:val="1"/>
      <w:numFmt w:val="bullet"/>
      <w:lvlText w:val="o"/>
      <w:lvlJc w:val="left"/>
      <w:pPr>
        <w:ind w:left="3600" w:hanging="360"/>
      </w:pPr>
      <w:rPr>
        <w:rFonts w:ascii="Courier New" w:hAnsi="Courier New" w:hint="default"/>
      </w:rPr>
    </w:lvl>
    <w:lvl w:ilvl="5" w:tplc="6122C648">
      <w:start w:val="1"/>
      <w:numFmt w:val="bullet"/>
      <w:lvlText w:val=""/>
      <w:lvlJc w:val="left"/>
      <w:pPr>
        <w:ind w:left="4320" w:hanging="360"/>
      </w:pPr>
      <w:rPr>
        <w:rFonts w:ascii="Wingdings" w:hAnsi="Wingdings" w:hint="default"/>
      </w:rPr>
    </w:lvl>
    <w:lvl w:ilvl="6" w:tplc="5A4A63B2">
      <w:start w:val="1"/>
      <w:numFmt w:val="bullet"/>
      <w:lvlText w:val=""/>
      <w:lvlJc w:val="left"/>
      <w:pPr>
        <w:ind w:left="5040" w:hanging="360"/>
      </w:pPr>
      <w:rPr>
        <w:rFonts w:ascii="Symbol" w:hAnsi="Symbol" w:hint="default"/>
      </w:rPr>
    </w:lvl>
    <w:lvl w:ilvl="7" w:tplc="3C44901E">
      <w:start w:val="1"/>
      <w:numFmt w:val="bullet"/>
      <w:lvlText w:val="o"/>
      <w:lvlJc w:val="left"/>
      <w:pPr>
        <w:ind w:left="5760" w:hanging="360"/>
      </w:pPr>
      <w:rPr>
        <w:rFonts w:ascii="Courier New" w:hAnsi="Courier New" w:hint="default"/>
      </w:rPr>
    </w:lvl>
    <w:lvl w:ilvl="8" w:tplc="4B2C6318">
      <w:start w:val="1"/>
      <w:numFmt w:val="bullet"/>
      <w:lvlText w:val=""/>
      <w:lvlJc w:val="left"/>
      <w:pPr>
        <w:ind w:left="6480" w:hanging="360"/>
      </w:pPr>
      <w:rPr>
        <w:rFonts w:ascii="Wingdings" w:hAnsi="Wingdings" w:hint="default"/>
      </w:rPr>
    </w:lvl>
  </w:abstractNum>
  <w:abstractNum w:abstractNumId="11" w15:restartNumberingAfterBreak="0">
    <w:nsid w:val="2C4C294D"/>
    <w:multiLevelType w:val="hybridMultilevel"/>
    <w:tmpl w:val="B37E8F6C"/>
    <w:lvl w:ilvl="0" w:tplc="9410C5FE">
      <w:start w:val="1"/>
      <w:numFmt w:val="bullet"/>
      <w:lvlText w:val=""/>
      <w:lvlJc w:val="left"/>
      <w:pPr>
        <w:ind w:left="720" w:hanging="360"/>
      </w:pPr>
      <w:rPr>
        <w:rFonts w:ascii="Symbol" w:hAnsi="Symbol" w:hint="default"/>
      </w:rPr>
    </w:lvl>
    <w:lvl w:ilvl="1" w:tplc="472CD216">
      <w:start w:val="1"/>
      <w:numFmt w:val="bullet"/>
      <w:lvlText w:val="o"/>
      <w:lvlJc w:val="left"/>
      <w:pPr>
        <w:ind w:left="1440" w:hanging="360"/>
      </w:pPr>
      <w:rPr>
        <w:rFonts w:ascii="Courier New" w:hAnsi="Courier New" w:hint="default"/>
      </w:rPr>
    </w:lvl>
    <w:lvl w:ilvl="2" w:tplc="3C4C8A4C">
      <w:start w:val="1"/>
      <w:numFmt w:val="bullet"/>
      <w:lvlText w:val=""/>
      <w:lvlJc w:val="left"/>
      <w:pPr>
        <w:ind w:left="2160" w:hanging="360"/>
      </w:pPr>
      <w:rPr>
        <w:rFonts w:ascii="Wingdings" w:hAnsi="Wingdings" w:hint="default"/>
      </w:rPr>
    </w:lvl>
    <w:lvl w:ilvl="3" w:tplc="024C6234">
      <w:start w:val="1"/>
      <w:numFmt w:val="bullet"/>
      <w:lvlText w:val=""/>
      <w:lvlJc w:val="left"/>
      <w:pPr>
        <w:ind w:left="2880" w:hanging="360"/>
      </w:pPr>
      <w:rPr>
        <w:rFonts w:ascii="Symbol" w:hAnsi="Symbol" w:hint="default"/>
      </w:rPr>
    </w:lvl>
    <w:lvl w:ilvl="4" w:tplc="C4BACC4A">
      <w:start w:val="1"/>
      <w:numFmt w:val="bullet"/>
      <w:lvlText w:val="o"/>
      <w:lvlJc w:val="left"/>
      <w:pPr>
        <w:ind w:left="3600" w:hanging="360"/>
      </w:pPr>
      <w:rPr>
        <w:rFonts w:ascii="Courier New" w:hAnsi="Courier New" w:hint="default"/>
      </w:rPr>
    </w:lvl>
    <w:lvl w:ilvl="5" w:tplc="A8763FF6">
      <w:start w:val="1"/>
      <w:numFmt w:val="bullet"/>
      <w:lvlText w:val=""/>
      <w:lvlJc w:val="left"/>
      <w:pPr>
        <w:ind w:left="4320" w:hanging="360"/>
      </w:pPr>
      <w:rPr>
        <w:rFonts w:ascii="Wingdings" w:hAnsi="Wingdings" w:hint="default"/>
      </w:rPr>
    </w:lvl>
    <w:lvl w:ilvl="6" w:tplc="2904FF8A">
      <w:start w:val="1"/>
      <w:numFmt w:val="bullet"/>
      <w:lvlText w:val=""/>
      <w:lvlJc w:val="left"/>
      <w:pPr>
        <w:ind w:left="5040" w:hanging="360"/>
      </w:pPr>
      <w:rPr>
        <w:rFonts w:ascii="Symbol" w:hAnsi="Symbol" w:hint="default"/>
      </w:rPr>
    </w:lvl>
    <w:lvl w:ilvl="7" w:tplc="DC7C0AEC">
      <w:start w:val="1"/>
      <w:numFmt w:val="bullet"/>
      <w:lvlText w:val="o"/>
      <w:lvlJc w:val="left"/>
      <w:pPr>
        <w:ind w:left="5760" w:hanging="360"/>
      </w:pPr>
      <w:rPr>
        <w:rFonts w:ascii="Courier New" w:hAnsi="Courier New" w:hint="default"/>
      </w:rPr>
    </w:lvl>
    <w:lvl w:ilvl="8" w:tplc="72AA8506">
      <w:start w:val="1"/>
      <w:numFmt w:val="bullet"/>
      <w:lvlText w:val=""/>
      <w:lvlJc w:val="left"/>
      <w:pPr>
        <w:ind w:left="6480" w:hanging="360"/>
      </w:pPr>
      <w:rPr>
        <w:rFonts w:ascii="Wingdings" w:hAnsi="Wingdings" w:hint="default"/>
      </w:rPr>
    </w:lvl>
  </w:abstractNum>
  <w:abstractNum w:abstractNumId="12" w15:restartNumberingAfterBreak="0">
    <w:nsid w:val="2D3C1AF1"/>
    <w:multiLevelType w:val="hybridMultilevel"/>
    <w:tmpl w:val="BFACC1A0"/>
    <w:lvl w:ilvl="0" w:tplc="AB1019CA">
      <w:start w:val="1"/>
      <w:numFmt w:val="bullet"/>
      <w:lvlText w:val=""/>
      <w:lvlJc w:val="left"/>
      <w:pPr>
        <w:ind w:left="720" w:hanging="360"/>
      </w:pPr>
      <w:rPr>
        <w:rFonts w:ascii="Symbol" w:hAnsi="Symbol" w:hint="default"/>
      </w:rPr>
    </w:lvl>
    <w:lvl w:ilvl="1" w:tplc="B0FEA158">
      <w:start w:val="1"/>
      <w:numFmt w:val="bullet"/>
      <w:lvlText w:val="o"/>
      <w:lvlJc w:val="left"/>
      <w:pPr>
        <w:ind w:left="1440" w:hanging="360"/>
      </w:pPr>
      <w:rPr>
        <w:rFonts w:ascii="Courier New" w:hAnsi="Courier New" w:hint="default"/>
      </w:rPr>
    </w:lvl>
    <w:lvl w:ilvl="2" w:tplc="2D1A90E6">
      <w:start w:val="1"/>
      <w:numFmt w:val="bullet"/>
      <w:lvlText w:val=""/>
      <w:lvlJc w:val="left"/>
      <w:pPr>
        <w:ind w:left="2160" w:hanging="360"/>
      </w:pPr>
      <w:rPr>
        <w:rFonts w:ascii="Wingdings" w:hAnsi="Wingdings" w:hint="default"/>
      </w:rPr>
    </w:lvl>
    <w:lvl w:ilvl="3" w:tplc="3C701C60">
      <w:start w:val="1"/>
      <w:numFmt w:val="bullet"/>
      <w:lvlText w:val=""/>
      <w:lvlJc w:val="left"/>
      <w:pPr>
        <w:ind w:left="2880" w:hanging="360"/>
      </w:pPr>
      <w:rPr>
        <w:rFonts w:ascii="Symbol" w:hAnsi="Symbol" w:hint="default"/>
      </w:rPr>
    </w:lvl>
    <w:lvl w:ilvl="4" w:tplc="02AAAF5C">
      <w:start w:val="1"/>
      <w:numFmt w:val="bullet"/>
      <w:lvlText w:val="o"/>
      <w:lvlJc w:val="left"/>
      <w:pPr>
        <w:ind w:left="3600" w:hanging="360"/>
      </w:pPr>
      <w:rPr>
        <w:rFonts w:ascii="Courier New" w:hAnsi="Courier New" w:hint="default"/>
      </w:rPr>
    </w:lvl>
    <w:lvl w:ilvl="5" w:tplc="02F01798">
      <w:start w:val="1"/>
      <w:numFmt w:val="bullet"/>
      <w:lvlText w:val=""/>
      <w:lvlJc w:val="left"/>
      <w:pPr>
        <w:ind w:left="4320" w:hanging="360"/>
      </w:pPr>
      <w:rPr>
        <w:rFonts w:ascii="Wingdings" w:hAnsi="Wingdings" w:hint="default"/>
      </w:rPr>
    </w:lvl>
    <w:lvl w:ilvl="6" w:tplc="997A5BC4">
      <w:start w:val="1"/>
      <w:numFmt w:val="bullet"/>
      <w:lvlText w:val=""/>
      <w:lvlJc w:val="left"/>
      <w:pPr>
        <w:ind w:left="5040" w:hanging="360"/>
      </w:pPr>
      <w:rPr>
        <w:rFonts w:ascii="Symbol" w:hAnsi="Symbol" w:hint="default"/>
      </w:rPr>
    </w:lvl>
    <w:lvl w:ilvl="7" w:tplc="EF6E1654">
      <w:start w:val="1"/>
      <w:numFmt w:val="bullet"/>
      <w:lvlText w:val="o"/>
      <w:lvlJc w:val="left"/>
      <w:pPr>
        <w:ind w:left="5760" w:hanging="360"/>
      </w:pPr>
      <w:rPr>
        <w:rFonts w:ascii="Courier New" w:hAnsi="Courier New" w:hint="default"/>
      </w:rPr>
    </w:lvl>
    <w:lvl w:ilvl="8" w:tplc="E18E95FE">
      <w:start w:val="1"/>
      <w:numFmt w:val="bullet"/>
      <w:lvlText w:val=""/>
      <w:lvlJc w:val="left"/>
      <w:pPr>
        <w:ind w:left="6480" w:hanging="360"/>
      </w:pPr>
      <w:rPr>
        <w:rFonts w:ascii="Wingdings" w:hAnsi="Wingdings" w:hint="default"/>
      </w:rPr>
    </w:lvl>
  </w:abstractNum>
  <w:abstractNum w:abstractNumId="13" w15:restartNumberingAfterBreak="0">
    <w:nsid w:val="309BEF45"/>
    <w:multiLevelType w:val="hybridMultilevel"/>
    <w:tmpl w:val="0D5CF268"/>
    <w:lvl w:ilvl="0" w:tplc="FF2A92D4">
      <w:start w:val="1"/>
      <w:numFmt w:val="bullet"/>
      <w:lvlText w:val=""/>
      <w:lvlJc w:val="left"/>
      <w:pPr>
        <w:ind w:left="720" w:hanging="360"/>
      </w:pPr>
      <w:rPr>
        <w:rFonts w:ascii="Symbol" w:hAnsi="Symbol" w:hint="default"/>
      </w:rPr>
    </w:lvl>
    <w:lvl w:ilvl="1" w:tplc="41E09812">
      <w:start w:val="1"/>
      <w:numFmt w:val="bullet"/>
      <w:lvlText w:val="o"/>
      <w:lvlJc w:val="left"/>
      <w:pPr>
        <w:ind w:left="1440" w:hanging="360"/>
      </w:pPr>
      <w:rPr>
        <w:rFonts w:ascii="Courier New" w:hAnsi="Courier New" w:hint="default"/>
      </w:rPr>
    </w:lvl>
    <w:lvl w:ilvl="2" w:tplc="64A8EF7E">
      <w:start w:val="1"/>
      <w:numFmt w:val="bullet"/>
      <w:lvlText w:val=""/>
      <w:lvlJc w:val="left"/>
      <w:pPr>
        <w:ind w:left="2160" w:hanging="360"/>
      </w:pPr>
      <w:rPr>
        <w:rFonts w:ascii="Wingdings" w:hAnsi="Wingdings" w:hint="default"/>
      </w:rPr>
    </w:lvl>
    <w:lvl w:ilvl="3" w:tplc="3DB6BBC8">
      <w:start w:val="1"/>
      <w:numFmt w:val="bullet"/>
      <w:lvlText w:val=""/>
      <w:lvlJc w:val="left"/>
      <w:pPr>
        <w:ind w:left="2880" w:hanging="360"/>
      </w:pPr>
      <w:rPr>
        <w:rFonts w:ascii="Symbol" w:hAnsi="Symbol" w:hint="default"/>
      </w:rPr>
    </w:lvl>
    <w:lvl w:ilvl="4" w:tplc="87682856">
      <w:start w:val="1"/>
      <w:numFmt w:val="bullet"/>
      <w:lvlText w:val="o"/>
      <w:lvlJc w:val="left"/>
      <w:pPr>
        <w:ind w:left="3600" w:hanging="360"/>
      </w:pPr>
      <w:rPr>
        <w:rFonts w:ascii="Courier New" w:hAnsi="Courier New" w:hint="default"/>
      </w:rPr>
    </w:lvl>
    <w:lvl w:ilvl="5" w:tplc="B61E2CA0">
      <w:start w:val="1"/>
      <w:numFmt w:val="bullet"/>
      <w:lvlText w:val=""/>
      <w:lvlJc w:val="left"/>
      <w:pPr>
        <w:ind w:left="4320" w:hanging="360"/>
      </w:pPr>
      <w:rPr>
        <w:rFonts w:ascii="Wingdings" w:hAnsi="Wingdings" w:hint="default"/>
      </w:rPr>
    </w:lvl>
    <w:lvl w:ilvl="6" w:tplc="7CC89576">
      <w:start w:val="1"/>
      <w:numFmt w:val="bullet"/>
      <w:lvlText w:val=""/>
      <w:lvlJc w:val="left"/>
      <w:pPr>
        <w:ind w:left="5040" w:hanging="360"/>
      </w:pPr>
      <w:rPr>
        <w:rFonts w:ascii="Symbol" w:hAnsi="Symbol" w:hint="default"/>
      </w:rPr>
    </w:lvl>
    <w:lvl w:ilvl="7" w:tplc="75F24AAA">
      <w:start w:val="1"/>
      <w:numFmt w:val="bullet"/>
      <w:lvlText w:val="o"/>
      <w:lvlJc w:val="left"/>
      <w:pPr>
        <w:ind w:left="5760" w:hanging="360"/>
      </w:pPr>
      <w:rPr>
        <w:rFonts w:ascii="Courier New" w:hAnsi="Courier New" w:hint="default"/>
      </w:rPr>
    </w:lvl>
    <w:lvl w:ilvl="8" w:tplc="B89CF2A0">
      <w:start w:val="1"/>
      <w:numFmt w:val="bullet"/>
      <w:lvlText w:val=""/>
      <w:lvlJc w:val="left"/>
      <w:pPr>
        <w:ind w:left="6480" w:hanging="360"/>
      </w:pPr>
      <w:rPr>
        <w:rFonts w:ascii="Wingdings" w:hAnsi="Wingdings" w:hint="default"/>
      </w:rPr>
    </w:lvl>
  </w:abstractNum>
  <w:abstractNum w:abstractNumId="14" w15:restartNumberingAfterBreak="0">
    <w:nsid w:val="3419288F"/>
    <w:multiLevelType w:val="hybridMultilevel"/>
    <w:tmpl w:val="795412CE"/>
    <w:lvl w:ilvl="0" w:tplc="D146FB98">
      <w:start w:val="1"/>
      <w:numFmt w:val="bullet"/>
      <w:lvlText w:val="·"/>
      <w:lvlJc w:val="left"/>
      <w:pPr>
        <w:ind w:left="720" w:hanging="360"/>
      </w:pPr>
      <w:rPr>
        <w:rFonts w:ascii="Symbol" w:hAnsi="Symbol" w:hint="default"/>
      </w:rPr>
    </w:lvl>
    <w:lvl w:ilvl="1" w:tplc="BA5AA21A">
      <w:start w:val="1"/>
      <w:numFmt w:val="bullet"/>
      <w:lvlText w:val="o"/>
      <w:lvlJc w:val="left"/>
      <w:pPr>
        <w:ind w:left="1440" w:hanging="360"/>
      </w:pPr>
      <w:rPr>
        <w:rFonts w:ascii="Courier New" w:hAnsi="Courier New" w:hint="default"/>
      </w:rPr>
    </w:lvl>
    <w:lvl w:ilvl="2" w:tplc="6C0A35A4">
      <w:start w:val="1"/>
      <w:numFmt w:val="bullet"/>
      <w:lvlText w:val=""/>
      <w:lvlJc w:val="left"/>
      <w:pPr>
        <w:ind w:left="2160" w:hanging="360"/>
      </w:pPr>
      <w:rPr>
        <w:rFonts w:ascii="Wingdings" w:hAnsi="Wingdings" w:hint="default"/>
      </w:rPr>
    </w:lvl>
    <w:lvl w:ilvl="3" w:tplc="5A68B4F6">
      <w:start w:val="1"/>
      <w:numFmt w:val="bullet"/>
      <w:lvlText w:val=""/>
      <w:lvlJc w:val="left"/>
      <w:pPr>
        <w:ind w:left="2880" w:hanging="360"/>
      </w:pPr>
      <w:rPr>
        <w:rFonts w:ascii="Symbol" w:hAnsi="Symbol" w:hint="default"/>
      </w:rPr>
    </w:lvl>
    <w:lvl w:ilvl="4" w:tplc="E7F8D66E">
      <w:start w:val="1"/>
      <w:numFmt w:val="bullet"/>
      <w:lvlText w:val="o"/>
      <w:lvlJc w:val="left"/>
      <w:pPr>
        <w:ind w:left="3600" w:hanging="360"/>
      </w:pPr>
      <w:rPr>
        <w:rFonts w:ascii="Courier New" w:hAnsi="Courier New" w:hint="default"/>
      </w:rPr>
    </w:lvl>
    <w:lvl w:ilvl="5" w:tplc="F814C93E">
      <w:start w:val="1"/>
      <w:numFmt w:val="bullet"/>
      <w:lvlText w:val=""/>
      <w:lvlJc w:val="left"/>
      <w:pPr>
        <w:ind w:left="4320" w:hanging="360"/>
      </w:pPr>
      <w:rPr>
        <w:rFonts w:ascii="Wingdings" w:hAnsi="Wingdings" w:hint="default"/>
      </w:rPr>
    </w:lvl>
    <w:lvl w:ilvl="6" w:tplc="F88A675A">
      <w:start w:val="1"/>
      <w:numFmt w:val="bullet"/>
      <w:lvlText w:val=""/>
      <w:lvlJc w:val="left"/>
      <w:pPr>
        <w:ind w:left="5040" w:hanging="360"/>
      </w:pPr>
      <w:rPr>
        <w:rFonts w:ascii="Symbol" w:hAnsi="Symbol" w:hint="default"/>
      </w:rPr>
    </w:lvl>
    <w:lvl w:ilvl="7" w:tplc="5A40CC88">
      <w:start w:val="1"/>
      <w:numFmt w:val="bullet"/>
      <w:lvlText w:val="o"/>
      <w:lvlJc w:val="left"/>
      <w:pPr>
        <w:ind w:left="5760" w:hanging="360"/>
      </w:pPr>
      <w:rPr>
        <w:rFonts w:ascii="Courier New" w:hAnsi="Courier New" w:hint="default"/>
      </w:rPr>
    </w:lvl>
    <w:lvl w:ilvl="8" w:tplc="09CE686C">
      <w:start w:val="1"/>
      <w:numFmt w:val="bullet"/>
      <w:lvlText w:val=""/>
      <w:lvlJc w:val="left"/>
      <w:pPr>
        <w:ind w:left="6480" w:hanging="360"/>
      </w:pPr>
      <w:rPr>
        <w:rFonts w:ascii="Wingdings" w:hAnsi="Wingdings" w:hint="default"/>
      </w:rPr>
    </w:lvl>
  </w:abstractNum>
  <w:abstractNum w:abstractNumId="15" w15:restartNumberingAfterBreak="0">
    <w:nsid w:val="36804981"/>
    <w:multiLevelType w:val="hybridMultilevel"/>
    <w:tmpl w:val="804A2558"/>
    <w:lvl w:ilvl="0" w:tplc="037027A4">
      <w:start w:val="1"/>
      <w:numFmt w:val="bullet"/>
      <w:lvlText w:val=""/>
      <w:lvlJc w:val="left"/>
      <w:pPr>
        <w:ind w:left="720" w:hanging="360"/>
      </w:pPr>
      <w:rPr>
        <w:rFonts w:ascii="Symbol" w:hAnsi="Symbol" w:hint="default"/>
      </w:rPr>
    </w:lvl>
    <w:lvl w:ilvl="1" w:tplc="43FEB4B8">
      <w:start w:val="1"/>
      <w:numFmt w:val="bullet"/>
      <w:lvlText w:val="o"/>
      <w:lvlJc w:val="left"/>
      <w:pPr>
        <w:ind w:left="1440" w:hanging="360"/>
      </w:pPr>
      <w:rPr>
        <w:rFonts w:ascii="Courier New" w:hAnsi="Courier New" w:hint="default"/>
      </w:rPr>
    </w:lvl>
    <w:lvl w:ilvl="2" w:tplc="9648B56E">
      <w:start w:val="1"/>
      <w:numFmt w:val="bullet"/>
      <w:lvlText w:val=""/>
      <w:lvlJc w:val="left"/>
      <w:pPr>
        <w:ind w:left="2160" w:hanging="360"/>
      </w:pPr>
      <w:rPr>
        <w:rFonts w:ascii="Wingdings" w:hAnsi="Wingdings" w:hint="default"/>
      </w:rPr>
    </w:lvl>
    <w:lvl w:ilvl="3" w:tplc="CB6C7C44">
      <w:start w:val="1"/>
      <w:numFmt w:val="bullet"/>
      <w:lvlText w:val=""/>
      <w:lvlJc w:val="left"/>
      <w:pPr>
        <w:ind w:left="2880" w:hanging="360"/>
      </w:pPr>
      <w:rPr>
        <w:rFonts w:ascii="Symbol" w:hAnsi="Symbol" w:hint="default"/>
      </w:rPr>
    </w:lvl>
    <w:lvl w:ilvl="4" w:tplc="AC8C1F00">
      <w:start w:val="1"/>
      <w:numFmt w:val="bullet"/>
      <w:lvlText w:val="o"/>
      <w:lvlJc w:val="left"/>
      <w:pPr>
        <w:ind w:left="3600" w:hanging="360"/>
      </w:pPr>
      <w:rPr>
        <w:rFonts w:ascii="Courier New" w:hAnsi="Courier New" w:hint="default"/>
      </w:rPr>
    </w:lvl>
    <w:lvl w:ilvl="5" w:tplc="CCCC4DCC">
      <w:start w:val="1"/>
      <w:numFmt w:val="bullet"/>
      <w:lvlText w:val=""/>
      <w:lvlJc w:val="left"/>
      <w:pPr>
        <w:ind w:left="4320" w:hanging="360"/>
      </w:pPr>
      <w:rPr>
        <w:rFonts w:ascii="Wingdings" w:hAnsi="Wingdings" w:hint="default"/>
      </w:rPr>
    </w:lvl>
    <w:lvl w:ilvl="6" w:tplc="2302539E">
      <w:start w:val="1"/>
      <w:numFmt w:val="bullet"/>
      <w:lvlText w:val=""/>
      <w:lvlJc w:val="left"/>
      <w:pPr>
        <w:ind w:left="5040" w:hanging="360"/>
      </w:pPr>
      <w:rPr>
        <w:rFonts w:ascii="Symbol" w:hAnsi="Symbol" w:hint="default"/>
      </w:rPr>
    </w:lvl>
    <w:lvl w:ilvl="7" w:tplc="290E7A60">
      <w:start w:val="1"/>
      <w:numFmt w:val="bullet"/>
      <w:lvlText w:val="o"/>
      <w:lvlJc w:val="left"/>
      <w:pPr>
        <w:ind w:left="5760" w:hanging="360"/>
      </w:pPr>
      <w:rPr>
        <w:rFonts w:ascii="Courier New" w:hAnsi="Courier New" w:hint="default"/>
      </w:rPr>
    </w:lvl>
    <w:lvl w:ilvl="8" w:tplc="27AE803A">
      <w:start w:val="1"/>
      <w:numFmt w:val="bullet"/>
      <w:lvlText w:val=""/>
      <w:lvlJc w:val="left"/>
      <w:pPr>
        <w:ind w:left="6480" w:hanging="360"/>
      </w:pPr>
      <w:rPr>
        <w:rFonts w:ascii="Wingdings" w:hAnsi="Wingdings" w:hint="default"/>
      </w:rPr>
    </w:lvl>
  </w:abstractNum>
  <w:abstractNum w:abstractNumId="16" w15:restartNumberingAfterBreak="0">
    <w:nsid w:val="3A297F85"/>
    <w:multiLevelType w:val="hybridMultilevel"/>
    <w:tmpl w:val="2B7ED71A"/>
    <w:lvl w:ilvl="0" w:tplc="AD6EE7B6">
      <w:start w:val="1"/>
      <w:numFmt w:val="bullet"/>
      <w:lvlText w:val="·"/>
      <w:lvlJc w:val="left"/>
      <w:pPr>
        <w:ind w:left="720" w:hanging="360"/>
      </w:pPr>
      <w:rPr>
        <w:rFonts w:ascii="Symbol" w:hAnsi="Symbol" w:hint="default"/>
      </w:rPr>
    </w:lvl>
    <w:lvl w:ilvl="1" w:tplc="E85CC482">
      <w:start w:val="1"/>
      <w:numFmt w:val="bullet"/>
      <w:lvlText w:val="o"/>
      <w:lvlJc w:val="left"/>
      <w:pPr>
        <w:ind w:left="1440" w:hanging="360"/>
      </w:pPr>
      <w:rPr>
        <w:rFonts w:ascii="Courier New" w:hAnsi="Courier New" w:hint="default"/>
      </w:rPr>
    </w:lvl>
    <w:lvl w:ilvl="2" w:tplc="433E2670">
      <w:start w:val="1"/>
      <w:numFmt w:val="bullet"/>
      <w:lvlText w:val=""/>
      <w:lvlJc w:val="left"/>
      <w:pPr>
        <w:ind w:left="2160" w:hanging="360"/>
      </w:pPr>
      <w:rPr>
        <w:rFonts w:ascii="Wingdings" w:hAnsi="Wingdings" w:hint="default"/>
      </w:rPr>
    </w:lvl>
    <w:lvl w:ilvl="3" w:tplc="2506D342">
      <w:start w:val="1"/>
      <w:numFmt w:val="bullet"/>
      <w:lvlText w:val=""/>
      <w:lvlJc w:val="left"/>
      <w:pPr>
        <w:ind w:left="2880" w:hanging="360"/>
      </w:pPr>
      <w:rPr>
        <w:rFonts w:ascii="Symbol" w:hAnsi="Symbol" w:hint="default"/>
      </w:rPr>
    </w:lvl>
    <w:lvl w:ilvl="4" w:tplc="05F00D8A">
      <w:start w:val="1"/>
      <w:numFmt w:val="bullet"/>
      <w:lvlText w:val="o"/>
      <w:lvlJc w:val="left"/>
      <w:pPr>
        <w:ind w:left="3600" w:hanging="360"/>
      </w:pPr>
      <w:rPr>
        <w:rFonts w:ascii="Courier New" w:hAnsi="Courier New" w:hint="default"/>
      </w:rPr>
    </w:lvl>
    <w:lvl w:ilvl="5" w:tplc="B7DACF12">
      <w:start w:val="1"/>
      <w:numFmt w:val="bullet"/>
      <w:lvlText w:val=""/>
      <w:lvlJc w:val="left"/>
      <w:pPr>
        <w:ind w:left="4320" w:hanging="360"/>
      </w:pPr>
      <w:rPr>
        <w:rFonts w:ascii="Wingdings" w:hAnsi="Wingdings" w:hint="default"/>
      </w:rPr>
    </w:lvl>
    <w:lvl w:ilvl="6" w:tplc="8766E8AC">
      <w:start w:val="1"/>
      <w:numFmt w:val="bullet"/>
      <w:lvlText w:val=""/>
      <w:lvlJc w:val="left"/>
      <w:pPr>
        <w:ind w:left="5040" w:hanging="360"/>
      </w:pPr>
      <w:rPr>
        <w:rFonts w:ascii="Symbol" w:hAnsi="Symbol" w:hint="default"/>
      </w:rPr>
    </w:lvl>
    <w:lvl w:ilvl="7" w:tplc="8E18BA92">
      <w:start w:val="1"/>
      <w:numFmt w:val="bullet"/>
      <w:lvlText w:val="o"/>
      <w:lvlJc w:val="left"/>
      <w:pPr>
        <w:ind w:left="5760" w:hanging="360"/>
      </w:pPr>
      <w:rPr>
        <w:rFonts w:ascii="Courier New" w:hAnsi="Courier New" w:hint="default"/>
      </w:rPr>
    </w:lvl>
    <w:lvl w:ilvl="8" w:tplc="292CC30C">
      <w:start w:val="1"/>
      <w:numFmt w:val="bullet"/>
      <w:lvlText w:val=""/>
      <w:lvlJc w:val="left"/>
      <w:pPr>
        <w:ind w:left="6480" w:hanging="360"/>
      </w:pPr>
      <w:rPr>
        <w:rFonts w:ascii="Wingdings" w:hAnsi="Wingdings" w:hint="default"/>
      </w:rPr>
    </w:lvl>
  </w:abstractNum>
  <w:abstractNum w:abstractNumId="17" w15:restartNumberingAfterBreak="0">
    <w:nsid w:val="400D4A59"/>
    <w:multiLevelType w:val="hybridMultilevel"/>
    <w:tmpl w:val="FECEE2E8"/>
    <w:lvl w:ilvl="0" w:tplc="A4F0002C">
      <w:start w:val="1"/>
      <w:numFmt w:val="bullet"/>
      <w:lvlText w:val=""/>
      <w:lvlJc w:val="left"/>
      <w:pPr>
        <w:ind w:left="720" w:hanging="360"/>
      </w:pPr>
      <w:rPr>
        <w:rFonts w:ascii="Symbol" w:hAnsi="Symbol" w:hint="default"/>
      </w:rPr>
    </w:lvl>
    <w:lvl w:ilvl="1" w:tplc="0FD84892">
      <w:start w:val="1"/>
      <w:numFmt w:val="bullet"/>
      <w:lvlText w:val="o"/>
      <w:lvlJc w:val="left"/>
      <w:pPr>
        <w:ind w:left="1440" w:hanging="360"/>
      </w:pPr>
      <w:rPr>
        <w:rFonts w:ascii="Courier New" w:hAnsi="Courier New" w:hint="default"/>
      </w:rPr>
    </w:lvl>
    <w:lvl w:ilvl="2" w:tplc="57EC6E54">
      <w:start w:val="1"/>
      <w:numFmt w:val="bullet"/>
      <w:lvlText w:val=""/>
      <w:lvlJc w:val="left"/>
      <w:pPr>
        <w:ind w:left="2160" w:hanging="360"/>
      </w:pPr>
      <w:rPr>
        <w:rFonts w:ascii="Wingdings" w:hAnsi="Wingdings" w:hint="default"/>
      </w:rPr>
    </w:lvl>
    <w:lvl w:ilvl="3" w:tplc="0946440C">
      <w:start w:val="1"/>
      <w:numFmt w:val="bullet"/>
      <w:lvlText w:val=""/>
      <w:lvlJc w:val="left"/>
      <w:pPr>
        <w:ind w:left="2880" w:hanging="360"/>
      </w:pPr>
      <w:rPr>
        <w:rFonts w:ascii="Symbol" w:hAnsi="Symbol" w:hint="default"/>
      </w:rPr>
    </w:lvl>
    <w:lvl w:ilvl="4" w:tplc="174E81C4">
      <w:start w:val="1"/>
      <w:numFmt w:val="bullet"/>
      <w:lvlText w:val="o"/>
      <w:lvlJc w:val="left"/>
      <w:pPr>
        <w:ind w:left="3600" w:hanging="360"/>
      </w:pPr>
      <w:rPr>
        <w:rFonts w:ascii="Courier New" w:hAnsi="Courier New" w:hint="default"/>
      </w:rPr>
    </w:lvl>
    <w:lvl w:ilvl="5" w:tplc="AA2267A4">
      <w:start w:val="1"/>
      <w:numFmt w:val="bullet"/>
      <w:lvlText w:val=""/>
      <w:lvlJc w:val="left"/>
      <w:pPr>
        <w:ind w:left="4320" w:hanging="360"/>
      </w:pPr>
      <w:rPr>
        <w:rFonts w:ascii="Wingdings" w:hAnsi="Wingdings" w:hint="default"/>
      </w:rPr>
    </w:lvl>
    <w:lvl w:ilvl="6" w:tplc="565A46EA">
      <w:start w:val="1"/>
      <w:numFmt w:val="bullet"/>
      <w:lvlText w:val=""/>
      <w:lvlJc w:val="left"/>
      <w:pPr>
        <w:ind w:left="5040" w:hanging="360"/>
      </w:pPr>
      <w:rPr>
        <w:rFonts w:ascii="Symbol" w:hAnsi="Symbol" w:hint="default"/>
      </w:rPr>
    </w:lvl>
    <w:lvl w:ilvl="7" w:tplc="0C3EE6B2">
      <w:start w:val="1"/>
      <w:numFmt w:val="bullet"/>
      <w:lvlText w:val="o"/>
      <w:lvlJc w:val="left"/>
      <w:pPr>
        <w:ind w:left="5760" w:hanging="360"/>
      </w:pPr>
      <w:rPr>
        <w:rFonts w:ascii="Courier New" w:hAnsi="Courier New" w:hint="default"/>
      </w:rPr>
    </w:lvl>
    <w:lvl w:ilvl="8" w:tplc="EC4E3440">
      <w:start w:val="1"/>
      <w:numFmt w:val="bullet"/>
      <w:lvlText w:val=""/>
      <w:lvlJc w:val="left"/>
      <w:pPr>
        <w:ind w:left="6480" w:hanging="360"/>
      </w:pPr>
      <w:rPr>
        <w:rFonts w:ascii="Wingdings" w:hAnsi="Wingdings" w:hint="default"/>
      </w:rPr>
    </w:lvl>
  </w:abstractNum>
  <w:abstractNum w:abstractNumId="18" w15:restartNumberingAfterBreak="0">
    <w:nsid w:val="4020D6E6"/>
    <w:multiLevelType w:val="hybridMultilevel"/>
    <w:tmpl w:val="FFFFFFFF"/>
    <w:lvl w:ilvl="0" w:tplc="973C6FB0">
      <w:start w:val="1"/>
      <w:numFmt w:val="bullet"/>
      <w:lvlText w:val=""/>
      <w:lvlJc w:val="left"/>
      <w:pPr>
        <w:ind w:left="720" w:hanging="360"/>
      </w:pPr>
      <w:rPr>
        <w:rFonts w:ascii="Symbol" w:hAnsi="Symbol" w:hint="default"/>
      </w:rPr>
    </w:lvl>
    <w:lvl w:ilvl="1" w:tplc="1C8CA79C">
      <w:start w:val="1"/>
      <w:numFmt w:val="bullet"/>
      <w:lvlText w:val="o"/>
      <w:lvlJc w:val="left"/>
      <w:pPr>
        <w:ind w:left="1440" w:hanging="360"/>
      </w:pPr>
      <w:rPr>
        <w:rFonts w:ascii="Courier New" w:hAnsi="Courier New" w:hint="default"/>
      </w:rPr>
    </w:lvl>
    <w:lvl w:ilvl="2" w:tplc="B0BC9418">
      <w:start w:val="1"/>
      <w:numFmt w:val="bullet"/>
      <w:lvlText w:val=""/>
      <w:lvlJc w:val="left"/>
      <w:pPr>
        <w:ind w:left="2160" w:hanging="360"/>
      </w:pPr>
      <w:rPr>
        <w:rFonts w:ascii="Wingdings" w:hAnsi="Wingdings" w:hint="default"/>
      </w:rPr>
    </w:lvl>
    <w:lvl w:ilvl="3" w:tplc="0B88B37C">
      <w:start w:val="1"/>
      <w:numFmt w:val="bullet"/>
      <w:lvlText w:val=""/>
      <w:lvlJc w:val="left"/>
      <w:pPr>
        <w:ind w:left="2880" w:hanging="360"/>
      </w:pPr>
      <w:rPr>
        <w:rFonts w:ascii="Symbol" w:hAnsi="Symbol" w:hint="default"/>
      </w:rPr>
    </w:lvl>
    <w:lvl w:ilvl="4" w:tplc="27184EFE">
      <w:start w:val="1"/>
      <w:numFmt w:val="bullet"/>
      <w:lvlText w:val="o"/>
      <w:lvlJc w:val="left"/>
      <w:pPr>
        <w:ind w:left="3600" w:hanging="360"/>
      </w:pPr>
      <w:rPr>
        <w:rFonts w:ascii="Courier New" w:hAnsi="Courier New" w:hint="default"/>
      </w:rPr>
    </w:lvl>
    <w:lvl w:ilvl="5" w:tplc="F8685FE6">
      <w:start w:val="1"/>
      <w:numFmt w:val="bullet"/>
      <w:lvlText w:val=""/>
      <w:lvlJc w:val="left"/>
      <w:pPr>
        <w:ind w:left="4320" w:hanging="360"/>
      </w:pPr>
      <w:rPr>
        <w:rFonts w:ascii="Wingdings" w:hAnsi="Wingdings" w:hint="default"/>
      </w:rPr>
    </w:lvl>
    <w:lvl w:ilvl="6" w:tplc="5E8C90FC">
      <w:start w:val="1"/>
      <w:numFmt w:val="bullet"/>
      <w:lvlText w:val=""/>
      <w:lvlJc w:val="left"/>
      <w:pPr>
        <w:ind w:left="5040" w:hanging="360"/>
      </w:pPr>
      <w:rPr>
        <w:rFonts w:ascii="Symbol" w:hAnsi="Symbol" w:hint="default"/>
      </w:rPr>
    </w:lvl>
    <w:lvl w:ilvl="7" w:tplc="AE384426">
      <w:start w:val="1"/>
      <w:numFmt w:val="bullet"/>
      <w:lvlText w:val="o"/>
      <w:lvlJc w:val="left"/>
      <w:pPr>
        <w:ind w:left="5760" w:hanging="360"/>
      </w:pPr>
      <w:rPr>
        <w:rFonts w:ascii="Courier New" w:hAnsi="Courier New" w:hint="default"/>
      </w:rPr>
    </w:lvl>
    <w:lvl w:ilvl="8" w:tplc="C3F8B1A0">
      <w:start w:val="1"/>
      <w:numFmt w:val="bullet"/>
      <w:lvlText w:val=""/>
      <w:lvlJc w:val="left"/>
      <w:pPr>
        <w:ind w:left="6480" w:hanging="360"/>
      </w:pPr>
      <w:rPr>
        <w:rFonts w:ascii="Wingdings" w:hAnsi="Wingdings" w:hint="default"/>
      </w:rPr>
    </w:lvl>
  </w:abstractNum>
  <w:abstractNum w:abstractNumId="19" w15:restartNumberingAfterBreak="0">
    <w:nsid w:val="48E20C00"/>
    <w:multiLevelType w:val="hybridMultilevel"/>
    <w:tmpl w:val="75C441E0"/>
    <w:lvl w:ilvl="0" w:tplc="FFFFFFFF">
      <w:start w:val="1"/>
      <w:numFmt w:val="bullet"/>
      <w:lvlText w:val="·"/>
      <w:lvlJc w:val="left"/>
      <w:pPr>
        <w:ind w:left="720" w:hanging="360"/>
      </w:pPr>
      <w:rPr>
        <w:rFonts w:ascii="Symbol" w:hAnsi="Symbol" w:hint="default"/>
      </w:rPr>
    </w:lvl>
    <w:lvl w:ilvl="1" w:tplc="7F1E0386">
      <w:start w:val="1"/>
      <w:numFmt w:val="bullet"/>
      <w:lvlText w:val="o"/>
      <w:lvlJc w:val="left"/>
      <w:pPr>
        <w:ind w:left="1440" w:hanging="360"/>
      </w:pPr>
      <w:rPr>
        <w:rFonts w:ascii="Courier New" w:hAnsi="Courier New" w:hint="default"/>
      </w:rPr>
    </w:lvl>
    <w:lvl w:ilvl="2" w:tplc="7E621AE6">
      <w:start w:val="1"/>
      <w:numFmt w:val="bullet"/>
      <w:lvlText w:val=""/>
      <w:lvlJc w:val="left"/>
      <w:pPr>
        <w:ind w:left="2160" w:hanging="360"/>
      </w:pPr>
      <w:rPr>
        <w:rFonts w:ascii="Wingdings" w:hAnsi="Wingdings" w:hint="default"/>
      </w:rPr>
    </w:lvl>
    <w:lvl w:ilvl="3" w:tplc="62362A04">
      <w:start w:val="1"/>
      <w:numFmt w:val="bullet"/>
      <w:lvlText w:val=""/>
      <w:lvlJc w:val="left"/>
      <w:pPr>
        <w:ind w:left="2880" w:hanging="360"/>
      </w:pPr>
      <w:rPr>
        <w:rFonts w:ascii="Symbol" w:hAnsi="Symbol" w:hint="default"/>
      </w:rPr>
    </w:lvl>
    <w:lvl w:ilvl="4" w:tplc="2DBCF95A">
      <w:start w:val="1"/>
      <w:numFmt w:val="bullet"/>
      <w:lvlText w:val="o"/>
      <w:lvlJc w:val="left"/>
      <w:pPr>
        <w:ind w:left="3600" w:hanging="360"/>
      </w:pPr>
      <w:rPr>
        <w:rFonts w:ascii="Courier New" w:hAnsi="Courier New" w:hint="default"/>
      </w:rPr>
    </w:lvl>
    <w:lvl w:ilvl="5" w:tplc="8BD6F472">
      <w:start w:val="1"/>
      <w:numFmt w:val="bullet"/>
      <w:lvlText w:val=""/>
      <w:lvlJc w:val="left"/>
      <w:pPr>
        <w:ind w:left="4320" w:hanging="360"/>
      </w:pPr>
      <w:rPr>
        <w:rFonts w:ascii="Wingdings" w:hAnsi="Wingdings" w:hint="default"/>
      </w:rPr>
    </w:lvl>
    <w:lvl w:ilvl="6" w:tplc="7340E230">
      <w:start w:val="1"/>
      <w:numFmt w:val="bullet"/>
      <w:lvlText w:val=""/>
      <w:lvlJc w:val="left"/>
      <w:pPr>
        <w:ind w:left="5040" w:hanging="360"/>
      </w:pPr>
      <w:rPr>
        <w:rFonts w:ascii="Symbol" w:hAnsi="Symbol" w:hint="default"/>
      </w:rPr>
    </w:lvl>
    <w:lvl w:ilvl="7" w:tplc="082035FA">
      <w:start w:val="1"/>
      <w:numFmt w:val="bullet"/>
      <w:lvlText w:val="o"/>
      <w:lvlJc w:val="left"/>
      <w:pPr>
        <w:ind w:left="5760" w:hanging="360"/>
      </w:pPr>
      <w:rPr>
        <w:rFonts w:ascii="Courier New" w:hAnsi="Courier New" w:hint="default"/>
      </w:rPr>
    </w:lvl>
    <w:lvl w:ilvl="8" w:tplc="05142356">
      <w:start w:val="1"/>
      <w:numFmt w:val="bullet"/>
      <w:lvlText w:val=""/>
      <w:lvlJc w:val="left"/>
      <w:pPr>
        <w:ind w:left="6480" w:hanging="360"/>
      </w:pPr>
      <w:rPr>
        <w:rFonts w:ascii="Wingdings" w:hAnsi="Wingdings" w:hint="default"/>
      </w:rPr>
    </w:lvl>
  </w:abstractNum>
  <w:abstractNum w:abstractNumId="20" w15:restartNumberingAfterBreak="0">
    <w:nsid w:val="4934892D"/>
    <w:multiLevelType w:val="hybridMultilevel"/>
    <w:tmpl w:val="52C23F5A"/>
    <w:lvl w:ilvl="0" w:tplc="DE3C3DF2">
      <w:start w:val="3"/>
      <w:numFmt w:val="decimal"/>
      <w:lvlText w:val="%1."/>
      <w:lvlJc w:val="left"/>
      <w:pPr>
        <w:ind w:left="720" w:hanging="360"/>
      </w:pPr>
    </w:lvl>
    <w:lvl w:ilvl="1" w:tplc="CDDE57B8">
      <w:start w:val="1"/>
      <w:numFmt w:val="lowerLetter"/>
      <w:lvlText w:val="%2."/>
      <w:lvlJc w:val="left"/>
      <w:pPr>
        <w:ind w:left="1440" w:hanging="360"/>
      </w:pPr>
    </w:lvl>
    <w:lvl w:ilvl="2" w:tplc="8C947874">
      <w:start w:val="1"/>
      <w:numFmt w:val="lowerRoman"/>
      <w:lvlText w:val="%3."/>
      <w:lvlJc w:val="right"/>
      <w:pPr>
        <w:ind w:left="2160" w:hanging="180"/>
      </w:pPr>
    </w:lvl>
    <w:lvl w:ilvl="3" w:tplc="9E92E660">
      <w:start w:val="1"/>
      <w:numFmt w:val="decimal"/>
      <w:lvlText w:val="%4."/>
      <w:lvlJc w:val="left"/>
      <w:pPr>
        <w:ind w:left="2880" w:hanging="360"/>
      </w:pPr>
    </w:lvl>
    <w:lvl w:ilvl="4" w:tplc="9940C308">
      <w:start w:val="1"/>
      <w:numFmt w:val="lowerLetter"/>
      <w:lvlText w:val="%5."/>
      <w:lvlJc w:val="left"/>
      <w:pPr>
        <w:ind w:left="3600" w:hanging="360"/>
      </w:pPr>
    </w:lvl>
    <w:lvl w:ilvl="5" w:tplc="7DBE674C">
      <w:start w:val="1"/>
      <w:numFmt w:val="lowerRoman"/>
      <w:lvlText w:val="%6."/>
      <w:lvlJc w:val="right"/>
      <w:pPr>
        <w:ind w:left="4320" w:hanging="180"/>
      </w:pPr>
    </w:lvl>
    <w:lvl w:ilvl="6" w:tplc="35F2092A">
      <w:start w:val="1"/>
      <w:numFmt w:val="decimal"/>
      <w:lvlText w:val="%7."/>
      <w:lvlJc w:val="left"/>
      <w:pPr>
        <w:ind w:left="5040" w:hanging="360"/>
      </w:pPr>
    </w:lvl>
    <w:lvl w:ilvl="7" w:tplc="13A4C356">
      <w:start w:val="1"/>
      <w:numFmt w:val="lowerLetter"/>
      <w:lvlText w:val="%8."/>
      <w:lvlJc w:val="left"/>
      <w:pPr>
        <w:ind w:left="5760" w:hanging="360"/>
      </w:pPr>
    </w:lvl>
    <w:lvl w:ilvl="8" w:tplc="2B9A2A7C">
      <w:start w:val="1"/>
      <w:numFmt w:val="lowerRoman"/>
      <w:lvlText w:val="%9."/>
      <w:lvlJc w:val="right"/>
      <w:pPr>
        <w:ind w:left="6480" w:hanging="180"/>
      </w:pPr>
    </w:lvl>
  </w:abstractNum>
  <w:abstractNum w:abstractNumId="21" w15:restartNumberingAfterBreak="0">
    <w:nsid w:val="4B30A480"/>
    <w:multiLevelType w:val="hybridMultilevel"/>
    <w:tmpl w:val="3C3C5DB8"/>
    <w:lvl w:ilvl="0" w:tplc="F61E7CFE">
      <w:start w:val="1"/>
      <w:numFmt w:val="bullet"/>
      <w:lvlText w:val=""/>
      <w:lvlJc w:val="left"/>
      <w:pPr>
        <w:ind w:left="720" w:hanging="360"/>
      </w:pPr>
      <w:rPr>
        <w:rFonts w:ascii="Symbol" w:hAnsi="Symbol" w:hint="default"/>
      </w:rPr>
    </w:lvl>
    <w:lvl w:ilvl="1" w:tplc="8396A1EE">
      <w:start w:val="1"/>
      <w:numFmt w:val="bullet"/>
      <w:lvlText w:val="o"/>
      <w:lvlJc w:val="left"/>
      <w:pPr>
        <w:ind w:left="1440" w:hanging="360"/>
      </w:pPr>
      <w:rPr>
        <w:rFonts w:ascii="Courier New" w:hAnsi="Courier New" w:hint="default"/>
      </w:rPr>
    </w:lvl>
    <w:lvl w:ilvl="2" w:tplc="C03AFA5C">
      <w:start w:val="1"/>
      <w:numFmt w:val="bullet"/>
      <w:lvlText w:val=""/>
      <w:lvlJc w:val="left"/>
      <w:pPr>
        <w:ind w:left="2160" w:hanging="360"/>
      </w:pPr>
      <w:rPr>
        <w:rFonts w:ascii="Wingdings" w:hAnsi="Wingdings" w:hint="default"/>
      </w:rPr>
    </w:lvl>
    <w:lvl w:ilvl="3" w:tplc="4FD86DC6">
      <w:start w:val="1"/>
      <w:numFmt w:val="bullet"/>
      <w:lvlText w:val=""/>
      <w:lvlJc w:val="left"/>
      <w:pPr>
        <w:ind w:left="2880" w:hanging="360"/>
      </w:pPr>
      <w:rPr>
        <w:rFonts w:ascii="Symbol" w:hAnsi="Symbol" w:hint="default"/>
      </w:rPr>
    </w:lvl>
    <w:lvl w:ilvl="4" w:tplc="E54EA5BE">
      <w:start w:val="1"/>
      <w:numFmt w:val="bullet"/>
      <w:lvlText w:val="o"/>
      <w:lvlJc w:val="left"/>
      <w:pPr>
        <w:ind w:left="3600" w:hanging="360"/>
      </w:pPr>
      <w:rPr>
        <w:rFonts w:ascii="Courier New" w:hAnsi="Courier New" w:hint="default"/>
      </w:rPr>
    </w:lvl>
    <w:lvl w:ilvl="5" w:tplc="F2623036">
      <w:start w:val="1"/>
      <w:numFmt w:val="bullet"/>
      <w:lvlText w:val=""/>
      <w:lvlJc w:val="left"/>
      <w:pPr>
        <w:ind w:left="4320" w:hanging="360"/>
      </w:pPr>
      <w:rPr>
        <w:rFonts w:ascii="Wingdings" w:hAnsi="Wingdings" w:hint="default"/>
      </w:rPr>
    </w:lvl>
    <w:lvl w:ilvl="6" w:tplc="DF403150">
      <w:start w:val="1"/>
      <w:numFmt w:val="bullet"/>
      <w:lvlText w:val=""/>
      <w:lvlJc w:val="left"/>
      <w:pPr>
        <w:ind w:left="5040" w:hanging="360"/>
      </w:pPr>
      <w:rPr>
        <w:rFonts w:ascii="Symbol" w:hAnsi="Symbol" w:hint="default"/>
      </w:rPr>
    </w:lvl>
    <w:lvl w:ilvl="7" w:tplc="49CA3A5A">
      <w:start w:val="1"/>
      <w:numFmt w:val="bullet"/>
      <w:lvlText w:val="o"/>
      <w:lvlJc w:val="left"/>
      <w:pPr>
        <w:ind w:left="5760" w:hanging="360"/>
      </w:pPr>
      <w:rPr>
        <w:rFonts w:ascii="Courier New" w:hAnsi="Courier New" w:hint="default"/>
      </w:rPr>
    </w:lvl>
    <w:lvl w:ilvl="8" w:tplc="ED8A8CFE">
      <w:start w:val="1"/>
      <w:numFmt w:val="bullet"/>
      <w:lvlText w:val=""/>
      <w:lvlJc w:val="left"/>
      <w:pPr>
        <w:ind w:left="6480" w:hanging="360"/>
      </w:pPr>
      <w:rPr>
        <w:rFonts w:ascii="Wingdings" w:hAnsi="Wingdings" w:hint="default"/>
      </w:rPr>
    </w:lvl>
  </w:abstractNum>
  <w:abstractNum w:abstractNumId="22" w15:restartNumberingAfterBreak="0">
    <w:nsid w:val="4E0EE725"/>
    <w:multiLevelType w:val="hybridMultilevel"/>
    <w:tmpl w:val="741E4066"/>
    <w:lvl w:ilvl="0" w:tplc="ECA03C28">
      <w:start w:val="1"/>
      <w:numFmt w:val="bullet"/>
      <w:lvlText w:val=""/>
      <w:lvlJc w:val="left"/>
      <w:pPr>
        <w:ind w:left="720" w:hanging="360"/>
      </w:pPr>
      <w:rPr>
        <w:rFonts w:ascii="Symbol" w:hAnsi="Symbol" w:hint="default"/>
      </w:rPr>
    </w:lvl>
    <w:lvl w:ilvl="1" w:tplc="58A05FE4">
      <w:start w:val="1"/>
      <w:numFmt w:val="bullet"/>
      <w:lvlText w:val="o"/>
      <w:lvlJc w:val="left"/>
      <w:pPr>
        <w:ind w:left="1440" w:hanging="360"/>
      </w:pPr>
      <w:rPr>
        <w:rFonts w:ascii="Courier New" w:hAnsi="Courier New" w:hint="default"/>
      </w:rPr>
    </w:lvl>
    <w:lvl w:ilvl="2" w:tplc="1B945AB6">
      <w:start w:val="1"/>
      <w:numFmt w:val="bullet"/>
      <w:lvlText w:val=""/>
      <w:lvlJc w:val="left"/>
      <w:pPr>
        <w:ind w:left="2160" w:hanging="360"/>
      </w:pPr>
      <w:rPr>
        <w:rFonts w:ascii="Wingdings" w:hAnsi="Wingdings" w:hint="default"/>
      </w:rPr>
    </w:lvl>
    <w:lvl w:ilvl="3" w:tplc="50E267DC">
      <w:start w:val="1"/>
      <w:numFmt w:val="bullet"/>
      <w:lvlText w:val=""/>
      <w:lvlJc w:val="left"/>
      <w:pPr>
        <w:ind w:left="2880" w:hanging="360"/>
      </w:pPr>
      <w:rPr>
        <w:rFonts w:ascii="Symbol" w:hAnsi="Symbol" w:hint="default"/>
      </w:rPr>
    </w:lvl>
    <w:lvl w:ilvl="4" w:tplc="C706A73A">
      <w:start w:val="1"/>
      <w:numFmt w:val="bullet"/>
      <w:lvlText w:val="o"/>
      <w:lvlJc w:val="left"/>
      <w:pPr>
        <w:ind w:left="3600" w:hanging="360"/>
      </w:pPr>
      <w:rPr>
        <w:rFonts w:ascii="Courier New" w:hAnsi="Courier New" w:hint="default"/>
      </w:rPr>
    </w:lvl>
    <w:lvl w:ilvl="5" w:tplc="DFF200B4">
      <w:start w:val="1"/>
      <w:numFmt w:val="bullet"/>
      <w:lvlText w:val=""/>
      <w:lvlJc w:val="left"/>
      <w:pPr>
        <w:ind w:left="4320" w:hanging="360"/>
      </w:pPr>
      <w:rPr>
        <w:rFonts w:ascii="Wingdings" w:hAnsi="Wingdings" w:hint="default"/>
      </w:rPr>
    </w:lvl>
    <w:lvl w:ilvl="6" w:tplc="5ED4715A">
      <w:start w:val="1"/>
      <w:numFmt w:val="bullet"/>
      <w:lvlText w:val=""/>
      <w:lvlJc w:val="left"/>
      <w:pPr>
        <w:ind w:left="5040" w:hanging="360"/>
      </w:pPr>
      <w:rPr>
        <w:rFonts w:ascii="Symbol" w:hAnsi="Symbol" w:hint="default"/>
      </w:rPr>
    </w:lvl>
    <w:lvl w:ilvl="7" w:tplc="0CB01F7C">
      <w:start w:val="1"/>
      <w:numFmt w:val="bullet"/>
      <w:lvlText w:val="o"/>
      <w:lvlJc w:val="left"/>
      <w:pPr>
        <w:ind w:left="5760" w:hanging="360"/>
      </w:pPr>
      <w:rPr>
        <w:rFonts w:ascii="Courier New" w:hAnsi="Courier New" w:hint="default"/>
      </w:rPr>
    </w:lvl>
    <w:lvl w:ilvl="8" w:tplc="621E9A7E">
      <w:start w:val="1"/>
      <w:numFmt w:val="bullet"/>
      <w:lvlText w:val=""/>
      <w:lvlJc w:val="left"/>
      <w:pPr>
        <w:ind w:left="6480" w:hanging="360"/>
      </w:pPr>
      <w:rPr>
        <w:rFonts w:ascii="Wingdings" w:hAnsi="Wingdings" w:hint="default"/>
      </w:rPr>
    </w:lvl>
  </w:abstractNum>
  <w:abstractNum w:abstractNumId="23" w15:restartNumberingAfterBreak="0">
    <w:nsid w:val="4F16024B"/>
    <w:multiLevelType w:val="hybridMultilevel"/>
    <w:tmpl w:val="1FD0C97C"/>
    <w:lvl w:ilvl="0" w:tplc="3DE00F70">
      <w:start w:val="1"/>
      <w:numFmt w:val="bullet"/>
      <w:lvlText w:val="·"/>
      <w:lvlJc w:val="left"/>
      <w:pPr>
        <w:ind w:left="720" w:hanging="360"/>
      </w:pPr>
      <w:rPr>
        <w:rFonts w:ascii="Symbol" w:hAnsi="Symbol" w:hint="default"/>
      </w:rPr>
    </w:lvl>
    <w:lvl w:ilvl="1" w:tplc="89BC53DE">
      <w:start w:val="1"/>
      <w:numFmt w:val="bullet"/>
      <w:lvlText w:val="o"/>
      <w:lvlJc w:val="left"/>
      <w:pPr>
        <w:ind w:left="1440" w:hanging="360"/>
      </w:pPr>
      <w:rPr>
        <w:rFonts w:ascii="Courier New" w:hAnsi="Courier New" w:hint="default"/>
      </w:rPr>
    </w:lvl>
    <w:lvl w:ilvl="2" w:tplc="FCCA8044">
      <w:start w:val="1"/>
      <w:numFmt w:val="bullet"/>
      <w:lvlText w:val=""/>
      <w:lvlJc w:val="left"/>
      <w:pPr>
        <w:ind w:left="2160" w:hanging="360"/>
      </w:pPr>
      <w:rPr>
        <w:rFonts w:ascii="Wingdings" w:hAnsi="Wingdings" w:hint="default"/>
      </w:rPr>
    </w:lvl>
    <w:lvl w:ilvl="3" w:tplc="5016B71A">
      <w:start w:val="1"/>
      <w:numFmt w:val="bullet"/>
      <w:lvlText w:val=""/>
      <w:lvlJc w:val="left"/>
      <w:pPr>
        <w:ind w:left="2880" w:hanging="360"/>
      </w:pPr>
      <w:rPr>
        <w:rFonts w:ascii="Symbol" w:hAnsi="Symbol" w:hint="default"/>
      </w:rPr>
    </w:lvl>
    <w:lvl w:ilvl="4" w:tplc="F7C6EA92">
      <w:start w:val="1"/>
      <w:numFmt w:val="bullet"/>
      <w:lvlText w:val="o"/>
      <w:lvlJc w:val="left"/>
      <w:pPr>
        <w:ind w:left="3600" w:hanging="360"/>
      </w:pPr>
      <w:rPr>
        <w:rFonts w:ascii="Courier New" w:hAnsi="Courier New" w:hint="default"/>
      </w:rPr>
    </w:lvl>
    <w:lvl w:ilvl="5" w:tplc="9468C674">
      <w:start w:val="1"/>
      <w:numFmt w:val="bullet"/>
      <w:lvlText w:val=""/>
      <w:lvlJc w:val="left"/>
      <w:pPr>
        <w:ind w:left="4320" w:hanging="360"/>
      </w:pPr>
      <w:rPr>
        <w:rFonts w:ascii="Wingdings" w:hAnsi="Wingdings" w:hint="default"/>
      </w:rPr>
    </w:lvl>
    <w:lvl w:ilvl="6" w:tplc="DD082B76">
      <w:start w:val="1"/>
      <w:numFmt w:val="bullet"/>
      <w:lvlText w:val=""/>
      <w:lvlJc w:val="left"/>
      <w:pPr>
        <w:ind w:left="5040" w:hanging="360"/>
      </w:pPr>
      <w:rPr>
        <w:rFonts w:ascii="Symbol" w:hAnsi="Symbol" w:hint="default"/>
      </w:rPr>
    </w:lvl>
    <w:lvl w:ilvl="7" w:tplc="A4782A1A">
      <w:start w:val="1"/>
      <w:numFmt w:val="bullet"/>
      <w:lvlText w:val="o"/>
      <w:lvlJc w:val="left"/>
      <w:pPr>
        <w:ind w:left="5760" w:hanging="360"/>
      </w:pPr>
      <w:rPr>
        <w:rFonts w:ascii="Courier New" w:hAnsi="Courier New" w:hint="default"/>
      </w:rPr>
    </w:lvl>
    <w:lvl w:ilvl="8" w:tplc="811CA106">
      <w:start w:val="1"/>
      <w:numFmt w:val="bullet"/>
      <w:lvlText w:val=""/>
      <w:lvlJc w:val="left"/>
      <w:pPr>
        <w:ind w:left="6480" w:hanging="360"/>
      </w:pPr>
      <w:rPr>
        <w:rFonts w:ascii="Wingdings" w:hAnsi="Wingdings" w:hint="default"/>
      </w:rPr>
    </w:lvl>
  </w:abstractNum>
  <w:abstractNum w:abstractNumId="24" w15:restartNumberingAfterBreak="0">
    <w:nsid w:val="53155431"/>
    <w:multiLevelType w:val="hybridMultilevel"/>
    <w:tmpl w:val="39B89F3E"/>
    <w:lvl w:ilvl="0" w:tplc="B80E8858">
      <w:start w:val="1"/>
      <w:numFmt w:val="bullet"/>
      <w:lvlText w:val="·"/>
      <w:lvlJc w:val="left"/>
      <w:pPr>
        <w:ind w:left="720" w:hanging="360"/>
      </w:pPr>
      <w:rPr>
        <w:rFonts w:ascii="Symbol" w:hAnsi="Symbol" w:hint="default"/>
      </w:rPr>
    </w:lvl>
    <w:lvl w:ilvl="1" w:tplc="1E2A941A">
      <w:start w:val="1"/>
      <w:numFmt w:val="bullet"/>
      <w:lvlText w:val="o"/>
      <w:lvlJc w:val="left"/>
      <w:pPr>
        <w:ind w:left="1440" w:hanging="360"/>
      </w:pPr>
      <w:rPr>
        <w:rFonts w:ascii="Courier New" w:hAnsi="Courier New" w:hint="default"/>
      </w:rPr>
    </w:lvl>
    <w:lvl w:ilvl="2" w:tplc="588C7E8C">
      <w:start w:val="1"/>
      <w:numFmt w:val="bullet"/>
      <w:lvlText w:val=""/>
      <w:lvlJc w:val="left"/>
      <w:pPr>
        <w:ind w:left="2160" w:hanging="360"/>
      </w:pPr>
      <w:rPr>
        <w:rFonts w:ascii="Wingdings" w:hAnsi="Wingdings" w:hint="default"/>
      </w:rPr>
    </w:lvl>
    <w:lvl w:ilvl="3" w:tplc="4B1E4F5E">
      <w:start w:val="1"/>
      <w:numFmt w:val="bullet"/>
      <w:lvlText w:val=""/>
      <w:lvlJc w:val="left"/>
      <w:pPr>
        <w:ind w:left="2880" w:hanging="360"/>
      </w:pPr>
      <w:rPr>
        <w:rFonts w:ascii="Symbol" w:hAnsi="Symbol" w:hint="default"/>
      </w:rPr>
    </w:lvl>
    <w:lvl w:ilvl="4" w:tplc="2672506E">
      <w:start w:val="1"/>
      <w:numFmt w:val="bullet"/>
      <w:lvlText w:val="o"/>
      <w:lvlJc w:val="left"/>
      <w:pPr>
        <w:ind w:left="3600" w:hanging="360"/>
      </w:pPr>
      <w:rPr>
        <w:rFonts w:ascii="Courier New" w:hAnsi="Courier New" w:hint="default"/>
      </w:rPr>
    </w:lvl>
    <w:lvl w:ilvl="5" w:tplc="1CE4CA2E">
      <w:start w:val="1"/>
      <w:numFmt w:val="bullet"/>
      <w:lvlText w:val=""/>
      <w:lvlJc w:val="left"/>
      <w:pPr>
        <w:ind w:left="4320" w:hanging="360"/>
      </w:pPr>
      <w:rPr>
        <w:rFonts w:ascii="Wingdings" w:hAnsi="Wingdings" w:hint="default"/>
      </w:rPr>
    </w:lvl>
    <w:lvl w:ilvl="6" w:tplc="FE54A410">
      <w:start w:val="1"/>
      <w:numFmt w:val="bullet"/>
      <w:lvlText w:val=""/>
      <w:lvlJc w:val="left"/>
      <w:pPr>
        <w:ind w:left="5040" w:hanging="360"/>
      </w:pPr>
      <w:rPr>
        <w:rFonts w:ascii="Symbol" w:hAnsi="Symbol" w:hint="default"/>
      </w:rPr>
    </w:lvl>
    <w:lvl w:ilvl="7" w:tplc="9C82AF10">
      <w:start w:val="1"/>
      <w:numFmt w:val="bullet"/>
      <w:lvlText w:val="o"/>
      <w:lvlJc w:val="left"/>
      <w:pPr>
        <w:ind w:left="5760" w:hanging="360"/>
      </w:pPr>
      <w:rPr>
        <w:rFonts w:ascii="Courier New" w:hAnsi="Courier New" w:hint="default"/>
      </w:rPr>
    </w:lvl>
    <w:lvl w:ilvl="8" w:tplc="63CABA3C">
      <w:start w:val="1"/>
      <w:numFmt w:val="bullet"/>
      <w:lvlText w:val=""/>
      <w:lvlJc w:val="left"/>
      <w:pPr>
        <w:ind w:left="6480" w:hanging="360"/>
      </w:pPr>
      <w:rPr>
        <w:rFonts w:ascii="Wingdings" w:hAnsi="Wingdings" w:hint="default"/>
      </w:rPr>
    </w:lvl>
  </w:abstractNum>
  <w:abstractNum w:abstractNumId="25" w15:restartNumberingAfterBreak="0">
    <w:nsid w:val="54480A77"/>
    <w:multiLevelType w:val="multilevel"/>
    <w:tmpl w:val="2CFC3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ECFFB1"/>
    <w:multiLevelType w:val="hybridMultilevel"/>
    <w:tmpl w:val="FFFFFFFF"/>
    <w:lvl w:ilvl="0" w:tplc="AE4062FC">
      <w:start w:val="1"/>
      <w:numFmt w:val="bullet"/>
      <w:lvlText w:val=""/>
      <w:lvlJc w:val="left"/>
      <w:pPr>
        <w:ind w:left="720" w:hanging="360"/>
      </w:pPr>
      <w:rPr>
        <w:rFonts w:ascii="Symbol" w:hAnsi="Symbol" w:hint="default"/>
      </w:rPr>
    </w:lvl>
    <w:lvl w:ilvl="1" w:tplc="D616934C">
      <w:start w:val="1"/>
      <w:numFmt w:val="bullet"/>
      <w:lvlText w:val="o"/>
      <w:lvlJc w:val="left"/>
      <w:pPr>
        <w:ind w:left="1440" w:hanging="360"/>
      </w:pPr>
      <w:rPr>
        <w:rFonts w:ascii="Courier New" w:hAnsi="Courier New" w:hint="default"/>
      </w:rPr>
    </w:lvl>
    <w:lvl w:ilvl="2" w:tplc="43FC93C4">
      <w:start w:val="1"/>
      <w:numFmt w:val="bullet"/>
      <w:lvlText w:val=""/>
      <w:lvlJc w:val="left"/>
      <w:pPr>
        <w:ind w:left="2160" w:hanging="360"/>
      </w:pPr>
      <w:rPr>
        <w:rFonts w:ascii="Wingdings" w:hAnsi="Wingdings" w:hint="default"/>
      </w:rPr>
    </w:lvl>
    <w:lvl w:ilvl="3" w:tplc="4D6A55B0">
      <w:start w:val="1"/>
      <w:numFmt w:val="bullet"/>
      <w:lvlText w:val=""/>
      <w:lvlJc w:val="left"/>
      <w:pPr>
        <w:ind w:left="2880" w:hanging="360"/>
      </w:pPr>
      <w:rPr>
        <w:rFonts w:ascii="Symbol" w:hAnsi="Symbol" w:hint="default"/>
      </w:rPr>
    </w:lvl>
    <w:lvl w:ilvl="4" w:tplc="C76E651A">
      <w:start w:val="1"/>
      <w:numFmt w:val="bullet"/>
      <w:lvlText w:val="o"/>
      <w:lvlJc w:val="left"/>
      <w:pPr>
        <w:ind w:left="3600" w:hanging="360"/>
      </w:pPr>
      <w:rPr>
        <w:rFonts w:ascii="Courier New" w:hAnsi="Courier New" w:hint="default"/>
      </w:rPr>
    </w:lvl>
    <w:lvl w:ilvl="5" w:tplc="086ED848">
      <w:start w:val="1"/>
      <w:numFmt w:val="bullet"/>
      <w:lvlText w:val=""/>
      <w:lvlJc w:val="left"/>
      <w:pPr>
        <w:ind w:left="4320" w:hanging="360"/>
      </w:pPr>
      <w:rPr>
        <w:rFonts w:ascii="Wingdings" w:hAnsi="Wingdings" w:hint="default"/>
      </w:rPr>
    </w:lvl>
    <w:lvl w:ilvl="6" w:tplc="D5023646">
      <w:start w:val="1"/>
      <w:numFmt w:val="bullet"/>
      <w:lvlText w:val=""/>
      <w:lvlJc w:val="left"/>
      <w:pPr>
        <w:ind w:left="5040" w:hanging="360"/>
      </w:pPr>
      <w:rPr>
        <w:rFonts w:ascii="Symbol" w:hAnsi="Symbol" w:hint="default"/>
      </w:rPr>
    </w:lvl>
    <w:lvl w:ilvl="7" w:tplc="641AAA58">
      <w:start w:val="1"/>
      <w:numFmt w:val="bullet"/>
      <w:lvlText w:val="o"/>
      <w:lvlJc w:val="left"/>
      <w:pPr>
        <w:ind w:left="5760" w:hanging="360"/>
      </w:pPr>
      <w:rPr>
        <w:rFonts w:ascii="Courier New" w:hAnsi="Courier New" w:hint="default"/>
      </w:rPr>
    </w:lvl>
    <w:lvl w:ilvl="8" w:tplc="85FCB6C4">
      <w:start w:val="1"/>
      <w:numFmt w:val="bullet"/>
      <w:lvlText w:val=""/>
      <w:lvlJc w:val="left"/>
      <w:pPr>
        <w:ind w:left="6480" w:hanging="360"/>
      </w:pPr>
      <w:rPr>
        <w:rFonts w:ascii="Wingdings" w:hAnsi="Wingdings" w:hint="default"/>
      </w:rPr>
    </w:lvl>
  </w:abstractNum>
  <w:abstractNum w:abstractNumId="27" w15:restartNumberingAfterBreak="0">
    <w:nsid w:val="59D73CFB"/>
    <w:multiLevelType w:val="hybridMultilevel"/>
    <w:tmpl w:val="4FA0080A"/>
    <w:lvl w:ilvl="0" w:tplc="BE94ABC4">
      <w:start w:val="1"/>
      <w:numFmt w:val="bullet"/>
      <w:lvlText w:val=""/>
      <w:lvlJc w:val="left"/>
      <w:pPr>
        <w:ind w:left="720" w:hanging="360"/>
      </w:pPr>
      <w:rPr>
        <w:rFonts w:ascii="Symbol" w:hAnsi="Symbol" w:hint="default"/>
      </w:rPr>
    </w:lvl>
    <w:lvl w:ilvl="1" w:tplc="048E247A">
      <w:start w:val="1"/>
      <w:numFmt w:val="bullet"/>
      <w:lvlText w:val="o"/>
      <w:lvlJc w:val="left"/>
      <w:pPr>
        <w:ind w:left="1440" w:hanging="360"/>
      </w:pPr>
      <w:rPr>
        <w:rFonts w:ascii="Courier New" w:hAnsi="Courier New" w:hint="default"/>
      </w:rPr>
    </w:lvl>
    <w:lvl w:ilvl="2" w:tplc="CF847778">
      <w:start w:val="1"/>
      <w:numFmt w:val="bullet"/>
      <w:lvlText w:val=""/>
      <w:lvlJc w:val="left"/>
      <w:pPr>
        <w:ind w:left="2160" w:hanging="360"/>
      </w:pPr>
      <w:rPr>
        <w:rFonts w:ascii="Wingdings" w:hAnsi="Wingdings" w:hint="default"/>
      </w:rPr>
    </w:lvl>
    <w:lvl w:ilvl="3" w:tplc="D320284A">
      <w:start w:val="1"/>
      <w:numFmt w:val="bullet"/>
      <w:lvlText w:val=""/>
      <w:lvlJc w:val="left"/>
      <w:pPr>
        <w:ind w:left="2880" w:hanging="360"/>
      </w:pPr>
      <w:rPr>
        <w:rFonts w:ascii="Symbol" w:hAnsi="Symbol" w:hint="default"/>
      </w:rPr>
    </w:lvl>
    <w:lvl w:ilvl="4" w:tplc="02885452">
      <w:start w:val="1"/>
      <w:numFmt w:val="bullet"/>
      <w:lvlText w:val="o"/>
      <w:lvlJc w:val="left"/>
      <w:pPr>
        <w:ind w:left="3600" w:hanging="360"/>
      </w:pPr>
      <w:rPr>
        <w:rFonts w:ascii="Courier New" w:hAnsi="Courier New" w:hint="default"/>
      </w:rPr>
    </w:lvl>
    <w:lvl w:ilvl="5" w:tplc="59F4475A">
      <w:start w:val="1"/>
      <w:numFmt w:val="bullet"/>
      <w:lvlText w:val=""/>
      <w:lvlJc w:val="left"/>
      <w:pPr>
        <w:ind w:left="4320" w:hanging="360"/>
      </w:pPr>
      <w:rPr>
        <w:rFonts w:ascii="Wingdings" w:hAnsi="Wingdings" w:hint="default"/>
      </w:rPr>
    </w:lvl>
    <w:lvl w:ilvl="6" w:tplc="C9882022">
      <w:start w:val="1"/>
      <w:numFmt w:val="bullet"/>
      <w:lvlText w:val=""/>
      <w:lvlJc w:val="left"/>
      <w:pPr>
        <w:ind w:left="5040" w:hanging="360"/>
      </w:pPr>
      <w:rPr>
        <w:rFonts w:ascii="Symbol" w:hAnsi="Symbol" w:hint="default"/>
      </w:rPr>
    </w:lvl>
    <w:lvl w:ilvl="7" w:tplc="17F0BBEE">
      <w:start w:val="1"/>
      <w:numFmt w:val="bullet"/>
      <w:lvlText w:val="o"/>
      <w:lvlJc w:val="left"/>
      <w:pPr>
        <w:ind w:left="5760" w:hanging="360"/>
      </w:pPr>
      <w:rPr>
        <w:rFonts w:ascii="Courier New" w:hAnsi="Courier New" w:hint="default"/>
      </w:rPr>
    </w:lvl>
    <w:lvl w:ilvl="8" w:tplc="0C3E231C">
      <w:start w:val="1"/>
      <w:numFmt w:val="bullet"/>
      <w:lvlText w:val=""/>
      <w:lvlJc w:val="left"/>
      <w:pPr>
        <w:ind w:left="6480" w:hanging="360"/>
      </w:pPr>
      <w:rPr>
        <w:rFonts w:ascii="Wingdings" w:hAnsi="Wingdings" w:hint="default"/>
      </w:rPr>
    </w:lvl>
  </w:abstractNum>
  <w:abstractNum w:abstractNumId="28" w15:restartNumberingAfterBreak="0">
    <w:nsid w:val="5B896716"/>
    <w:multiLevelType w:val="hybridMultilevel"/>
    <w:tmpl w:val="FFFFFFFF"/>
    <w:lvl w:ilvl="0" w:tplc="AB1604C2">
      <w:start w:val="1"/>
      <w:numFmt w:val="bullet"/>
      <w:lvlText w:val=""/>
      <w:lvlJc w:val="left"/>
      <w:pPr>
        <w:ind w:left="720" w:hanging="360"/>
      </w:pPr>
      <w:rPr>
        <w:rFonts w:ascii="Symbol" w:hAnsi="Symbol" w:hint="default"/>
      </w:rPr>
    </w:lvl>
    <w:lvl w:ilvl="1" w:tplc="DEDC42D4">
      <w:start w:val="1"/>
      <w:numFmt w:val="bullet"/>
      <w:lvlText w:val="o"/>
      <w:lvlJc w:val="left"/>
      <w:pPr>
        <w:ind w:left="1440" w:hanging="360"/>
      </w:pPr>
      <w:rPr>
        <w:rFonts w:ascii="Courier New" w:hAnsi="Courier New" w:hint="default"/>
      </w:rPr>
    </w:lvl>
    <w:lvl w:ilvl="2" w:tplc="2B083402">
      <w:start w:val="1"/>
      <w:numFmt w:val="bullet"/>
      <w:lvlText w:val=""/>
      <w:lvlJc w:val="left"/>
      <w:pPr>
        <w:ind w:left="2160" w:hanging="360"/>
      </w:pPr>
      <w:rPr>
        <w:rFonts w:ascii="Wingdings" w:hAnsi="Wingdings" w:hint="default"/>
      </w:rPr>
    </w:lvl>
    <w:lvl w:ilvl="3" w:tplc="B5CA9528">
      <w:start w:val="1"/>
      <w:numFmt w:val="bullet"/>
      <w:lvlText w:val=""/>
      <w:lvlJc w:val="left"/>
      <w:pPr>
        <w:ind w:left="2880" w:hanging="360"/>
      </w:pPr>
      <w:rPr>
        <w:rFonts w:ascii="Symbol" w:hAnsi="Symbol" w:hint="default"/>
      </w:rPr>
    </w:lvl>
    <w:lvl w:ilvl="4" w:tplc="B440960A">
      <w:start w:val="1"/>
      <w:numFmt w:val="bullet"/>
      <w:lvlText w:val="o"/>
      <w:lvlJc w:val="left"/>
      <w:pPr>
        <w:ind w:left="3600" w:hanging="360"/>
      </w:pPr>
      <w:rPr>
        <w:rFonts w:ascii="Courier New" w:hAnsi="Courier New" w:hint="default"/>
      </w:rPr>
    </w:lvl>
    <w:lvl w:ilvl="5" w:tplc="728610AA">
      <w:start w:val="1"/>
      <w:numFmt w:val="bullet"/>
      <w:lvlText w:val=""/>
      <w:lvlJc w:val="left"/>
      <w:pPr>
        <w:ind w:left="4320" w:hanging="360"/>
      </w:pPr>
      <w:rPr>
        <w:rFonts w:ascii="Wingdings" w:hAnsi="Wingdings" w:hint="default"/>
      </w:rPr>
    </w:lvl>
    <w:lvl w:ilvl="6" w:tplc="A4083606">
      <w:start w:val="1"/>
      <w:numFmt w:val="bullet"/>
      <w:lvlText w:val=""/>
      <w:lvlJc w:val="left"/>
      <w:pPr>
        <w:ind w:left="5040" w:hanging="360"/>
      </w:pPr>
      <w:rPr>
        <w:rFonts w:ascii="Symbol" w:hAnsi="Symbol" w:hint="default"/>
      </w:rPr>
    </w:lvl>
    <w:lvl w:ilvl="7" w:tplc="DE7A9FE8">
      <w:start w:val="1"/>
      <w:numFmt w:val="bullet"/>
      <w:lvlText w:val="o"/>
      <w:lvlJc w:val="left"/>
      <w:pPr>
        <w:ind w:left="5760" w:hanging="360"/>
      </w:pPr>
      <w:rPr>
        <w:rFonts w:ascii="Courier New" w:hAnsi="Courier New" w:hint="default"/>
      </w:rPr>
    </w:lvl>
    <w:lvl w:ilvl="8" w:tplc="343083CA">
      <w:start w:val="1"/>
      <w:numFmt w:val="bullet"/>
      <w:lvlText w:val=""/>
      <w:lvlJc w:val="left"/>
      <w:pPr>
        <w:ind w:left="6480" w:hanging="360"/>
      </w:pPr>
      <w:rPr>
        <w:rFonts w:ascii="Wingdings" w:hAnsi="Wingdings" w:hint="default"/>
      </w:rPr>
    </w:lvl>
  </w:abstractNum>
  <w:abstractNum w:abstractNumId="29" w15:restartNumberingAfterBreak="0">
    <w:nsid w:val="5CBD5798"/>
    <w:multiLevelType w:val="hybridMultilevel"/>
    <w:tmpl w:val="127EE850"/>
    <w:lvl w:ilvl="0" w:tplc="D0108C20">
      <w:start w:val="1"/>
      <w:numFmt w:val="bullet"/>
      <w:lvlText w:val="·"/>
      <w:lvlJc w:val="left"/>
      <w:pPr>
        <w:ind w:left="720" w:hanging="360"/>
      </w:pPr>
      <w:rPr>
        <w:rFonts w:ascii="Symbol" w:hAnsi="Symbol" w:hint="default"/>
      </w:rPr>
    </w:lvl>
    <w:lvl w:ilvl="1" w:tplc="420C20CE">
      <w:start w:val="1"/>
      <w:numFmt w:val="bullet"/>
      <w:lvlText w:val="o"/>
      <w:lvlJc w:val="left"/>
      <w:pPr>
        <w:ind w:left="1440" w:hanging="360"/>
      </w:pPr>
      <w:rPr>
        <w:rFonts w:ascii="Courier New" w:hAnsi="Courier New" w:hint="default"/>
      </w:rPr>
    </w:lvl>
    <w:lvl w:ilvl="2" w:tplc="E7E6162E">
      <w:start w:val="1"/>
      <w:numFmt w:val="bullet"/>
      <w:lvlText w:val=""/>
      <w:lvlJc w:val="left"/>
      <w:pPr>
        <w:ind w:left="2160" w:hanging="360"/>
      </w:pPr>
      <w:rPr>
        <w:rFonts w:ascii="Wingdings" w:hAnsi="Wingdings" w:hint="default"/>
      </w:rPr>
    </w:lvl>
    <w:lvl w:ilvl="3" w:tplc="2BBC4432">
      <w:start w:val="1"/>
      <w:numFmt w:val="bullet"/>
      <w:lvlText w:val=""/>
      <w:lvlJc w:val="left"/>
      <w:pPr>
        <w:ind w:left="2880" w:hanging="360"/>
      </w:pPr>
      <w:rPr>
        <w:rFonts w:ascii="Symbol" w:hAnsi="Symbol" w:hint="default"/>
      </w:rPr>
    </w:lvl>
    <w:lvl w:ilvl="4" w:tplc="8E968904">
      <w:start w:val="1"/>
      <w:numFmt w:val="bullet"/>
      <w:lvlText w:val="o"/>
      <w:lvlJc w:val="left"/>
      <w:pPr>
        <w:ind w:left="3600" w:hanging="360"/>
      </w:pPr>
      <w:rPr>
        <w:rFonts w:ascii="Courier New" w:hAnsi="Courier New" w:hint="default"/>
      </w:rPr>
    </w:lvl>
    <w:lvl w:ilvl="5" w:tplc="C3786A24">
      <w:start w:val="1"/>
      <w:numFmt w:val="bullet"/>
      <w:lvlText w:val=""/>
      <w:lvlJc w:val="left"/>
      <w:pPr>
        <w:ind w:left="4320" w:hanging="360"/>
      </w:pPr>
      <w:rPr>
        <w:rFonts w:ascii="Wingdings" w:hAnsi="Wingdings" w:hint="default"/>
      </w:rPr>
    </w:lvl>
    <w:lvl w:ilvl="6" w:tplc="6F2C851A">
      <w:start w:val="1"/>
      <w:numFmt w:val="bullet"/>
      <w:lvlText w:val=""/>
      <w:lvlJc w:val="left"/>
      <w:pPr>
        <w:ind w:left="5040" w:hanging="360"/>
      </w:pPr>
      <w:rPr>
        <w:rFonts w:ascii="Symbol" w:hAnsi="Symbol" w:hint="default"/>
      </w:rPr>
    </w:lvl>
    <w:lvl w:ilvl="7" w:tplc="BC7C76DA">
      <w:start w:val="1"/>
      <w:numFmt w:val="bullet"/>
      <w:lvlText w:val="o"/>
      <w:lvlJc w:val="left"/>
      <w:pPr>
        <w:ind w:left="5760" w:hanging="360"/>
      </w:pPr>
      <w:rPr>
        <w:rFonts w:ascii="Courier New" w:hAnsi="Courier New" w:hint="default"/>
      </w:rPr>
    </w:lvl>
    <w:lvl w:ilvl="8" w:tplc="FEA6B254">
      <w:start w:val="1"/>
      <w:numFmt w:val="bullet"/>
      <w:lvlText w:val=""/>
      <w:lvlJc w:val="left"/>
      <w:pPr>
        <w:ind w:left="6480" w:hanging="360"/>
      </w:pPr>
      <w:rPr>
        <w:rFonts w:ascii="Wingdings" w:hAnsi="Wingdings" w:hint="default"/>
      </w:rPr>
    </w:lvl>
  </w:abstractNum>
  <w:abstractNum w:abstractNumId="30" w15:restartNumberingAfterBreak="0">
    <w:nsid w:val="625FC885"/>
    <w:multiLevelType w:val="hybridMultilevel"/>
    <w:tmpl w:val="FE12B1AA"/>
    <w:lvl w:ilvl="0" w:tplc="6310BAE6">
      <w:start w:val="1"/>
      <w:numFmt w:val="bullet"/>
      <w:lvlText w:val=""/>
      <w:lvlJc w:val="left"/>
      <w:pPr>
        <w:ind w:left="720" w:hanging="360"/>
      </w:pPr>
      <w:rPr>
        <w:rFonts w:ascii="Symbol" w:hAnsi="Symbol" w:hint="default"/>
      </w:rPr>
    </w:lvl>
    <w:lvl w:ilvl="1" w:tplc="9EFA821E">
      <w:start w:val="1"/>
      <w:numFmt w:val="bullet"/>
      <w:lvlText w:val="o"/>
      <w:lvlJc w:val="left"/>
      <w:pPr>
        <w:ind w:left="1440" w:hanging="360"/>
      </w:pPr>
      <w:rPr>
        <w:rFonts w:ascii="Courier New" w:hAnsi="Courier New" w:hint="default"/>
      </w:rPr>
    </w:lvl>
    <w:lvl w:ilvl="2" w:tplc="3B2464FC">
      <w:start w:val="1"/>
      <w:numFmt w:val="bullet"/>
      <w:lvlText w:val=""/>
      <w:lvlJc w:val="left"/>
      <w:pPr>
        <w:ind w:left="2160" w:hanging="360"/>
      </w:pPr>
      <w:rPr>
        <w:rFonts w:ascii="Wingdings" w:hAnsi="Wingdings" w:hint="default"/>
      </w:rPr>
    </w:lvl>
    <w:lvl w:ilvl="3" w:tplc="7586F998">
      <w:start w:val="1"/>
      <w:numFmt w:val="bullet"/>
      <w:lvlText w:val=""/>
      <w:lvlJc w:val="left"/>
      <w:pPr>
        <w:ind w:left="2880" w:hanging="360"/>
      </w:pPr>
      <w:rPr>
        <w:rFonts w:ascii="Symbol" w:hAnsi="Symbol" w:hint="default"/>
      </w:rPr>
    </w:lvl>
    <w:lvl w:ilvl="4" w:tplc="DA0C7AE0">
      <w:start w:val="1"/>
      <w:numFmt w:val="bullet"/>
      <w:lvlText w:val="o"/>
      <w:lvlJc w:val="left"/>
      <w:pPr>
        <w:ind w:left="3600" w:hanging="360"/>
      </w:pPr>
      <w:rPr>
        <w:rFonts w:ascii="Courier New" w:hAnsi="Courier New" w:hint="default"/>
      </w:rPr>
    </w:lvl>
    <w:lvl w:ilvl="5" w:tplc="655E4ABE">
      <w:start w:val="1"/>
      <w:numFmt w:val="bullet"/>
      <w:lvlText w:val=""/>
      <w:lvlJc w:val="left"/>
      <w:pPr>
        <w:ind w:left="4320" w:hanging="360"/>
      </w:pPr>
      <w:rPr>
        <w:rFonts w:ascii="Wingdings" w:hAnsi="Wingdings" w:hint="default"/>
      </w:rPr>
    </w:lvl>
    <w:lvl w:ilvl="6" w:tplc="BB66C58E">
      <w:start w:val="1"/>
      <w:numFmt w:val="bullet"/>
      <w:lvlText w:val=""/>
      <w:lvlJc w:val="left"/>
      <w:pPr>
        <w:ind w:left="5040" w:hanging="360"/>
      </w:pPr>
      <w:rPr>
        <w:rFonts w:ascii="Symbol" w:hAnsi="Symbol" w:hint="default"/>
      </w:rPr>
    </w:lvl>
    <w:lvl w:ilvl="7" w:tplc="5E2C19B0">
      <w:start w:val="1"/>
      <w:numFmt w:val="bullet"/>
      <w:lvlText w:val="o"/>
      <w:lvlJc w:val="left"/>
      <w:pPr>
        <w:ind w:left="5760" w:hanging="360"/>
      </w:pPr>
      <w:rPr>
        <w:rFonts w:ascii="Courier New" w:hAnsi="Courier New" w:hint="default"/>
      </w:rPr>
    </w:lvl>
    <w:lvl w:ilvl="8" w:tplc="F706625E">
      <w:start w:val="1"/>
      <w:numFmt w:val="bullet"/>
      <w:lvlText w:val=""/>
      <w:lvlJc w:val="left"/>
      <w:pPr>
        <w:ind w:left="6480" w:hanging="360"/>
      </w:pPr>
      <w:rPr>
        <w:rFonts w:ascii="Wingdings" w:hAnsi="Wingdings" w:hint="default"/>
      </w:rPr>
    </w:lvl>
  </w:abstractNum>
  <w:abstractNum w:abstractNumId="31" w15:restartNumberingAfterBreak="0">
    <w:nsid w:val="669CC16C"/>
    <w:multiLevelType w:val="hybridMultilevel"/>
    <w:tmpl w:val="9A3ED734"/>
    <w:lvl w:ilvl="0" w:tplc="8C60D48E">
      <w:start w:val="1"/>
      <w:numFmt w:val="bullet"/>
      <w:lvlText w:val=""/>
      <w:lvlJc w:val="left"/>
      <w:pPr>
        <w:ind w:left="720" w:hanging="360"/>
      </w:pPr>
      <w:rPr>
        <w:rFonts w:ascii="Symbol" w:hAnsi="Symbol" w:hint="default"/>
      </w:rPr>
    </w:lvl>
    <w:lvl w:ilvl="1" w:tplc="0980F4DA">
      <w:start w:val="1"/>
      <w:numFmt w:val="bullet"/>
      <w:lvlText w:val="o"/>
      <w:lvlJc w:val="left"/>
      <w:pPr>
        <w:ind w:left="1440" w:hanging="360"/>
      </w:pPr>
      <w:rPr>
        <w:rFonts w:ascii="Courier New" w:hAnsi="Courier New" w:hint="default"/>
      </w:rPr>
    </w:lvl>
    <w:lvl w:ilvl="2" w:tplc="D91A38B6">
      <w:start w:val="1"/>
      <w:numFmt w:val="bullet"/>
      <w:lvlText w:val=""/>
      <w:lvlJc w:val="left"/>
      <w:pPr>
        <w:ind w:left="2160" w:hanging="360"/>
      </w:pPr>
      <w:rPr>
        <w:rFonts w:ascii="Wingdings" w:hAnsi="Wingdings" w:hint="default"/>
      </w:rPr>
    </w:lvl>
    <w:lvl w:ilvl="3" w:tplc="167277E4">
      <w:start w:val="1"/>
      <w:numFmt w:val="bullet"/>
      <w:lvlText w:val=""/>
      <w:lvlJc w:val="left"/>
      <w:pPr>
        <w:ind w:left="2880" w:hanging="360"/>
      </w:pPr>
      <w:rPr>
        <w:rFonts w:ascii="Symbol" w:hAnsi="Symbol" w:hint="default"/>
      </w:rPr>
    </w:lvl>
    <w:lvl w:ilvl="4" w:tplc="0038BEC6">
      <w:start w:val="1"/>
      <w:numFmt w:val="bullet"/>
      <w:lvlText w:val="o"/>
      <w:lvlJc w:val="left"/>
      <w:pPr>
        <w:ind w:left="3600" w:hanging="360"/>
      </w:pPr>
      <w:rPr>
        <w:rFonts w:ascii="Courier New" w:hAnsi="Courier New" w:hint="default"/>
      </w:rPr>
    </w:lvl>
    <w:lvl w:ilvl="5" w:tplc="306E46F6">
      <w:start w:val="1"/>
      <w:numFmt w:val="bullet"/>
      <w:lvlText w:val=""/>
      <w:lvlJc w:val="left"/>
      <w:pPr>
        <w:ind w:left="4320" w:hanging="360"/>
      </w:pPr>
      <w:rPr>
        <w:rFonts w:ascii="Wingdings" w:hAnsi="Wingdings" w:hint="default"/>
      </w:rPr>
    </w:lvl>
    <w:lvl w:ilvl="6" w:tplc="AAEC9D22">
      <w:start w:val="1"/>
      <w:numFmt w:val="bullet"/>
      <w:lvlText w:val=""/>
      <w:lvlJc w:val="left"/>
      <w:pPr>
        <w:ind w:left="5040" w:hanging="360"/>
      </w:pPr>
      <w:rPr>
        <w:rFonts w:ascii="Symbol" w:hAnsi="Symbol" w:hint="default"/>
      </w:rPr>
    </w:lvl>
    <w:lvl w:ilvl="7" w:tplc="ADF88E38">
      <w:start w:val="1"/>
      <w:numFmt w:val="bullet"/>
      <w:lvlText w:val="o"/>
      <w:lvlJc w:val="left"/>
      <w:pPr>
        <w:ind w:left="5760" w:hanging="360"/>
      </w:pPr>
      <w:rPr>
        <w:rFonts w:ascii="Courier New" w:hAnsi="Courier New" w:hint="default"/>
      </w:rPr>
    </w:lvl>
    <w:lvl w:ilvl="8" w:tplc="7F4E7932">
      <w:start w:val="1"/>
      <w:numFmt w:val="bullet"/>
      <w:lvlText w:val=""/>
      <w:lvlJc w:val="left"/>
      <w:pPr>
        <w:ind w:left="6480" w:hanging="360"/>
      </w:pPr>
      <w:rPr>
        <w:rFonts w:ascii="Wingdings" w:hAnsi="Wingdings" w:hint="default"/>
      </w:rPr>
    </w:lvl>
  </w:abstractNum>
  <w:abstractNum w:abstractNumId="32" w15:restartNumberingAfterBreak="0">
    <w:nsid w:val="704221C4"/>
    <w:multiLevelType w:val="hybridMultilevel"/>
    <w:tmpl w:val="FFFFFFFF"/>
    <w:lvl w:ilvl="0" w:tplc="88E08204">
      <w:start w:val="1"/>
      <w:numFmt w:val="bullet"/>
      <w:lvlText w:val=""/>
      <w:lvlJc w:val="left"/>
      <w:pPr>
        <w:ind w:left="720" w:hanging="360"/>
      </w:pPr>
      <w:rPr>
        <w:rFonts w:ascii="Symbol" w:hAnsi="Symbol" w:hint="default"/>
      </w:rPr>
    </w:lvl>
    <w:lvl w:ilvl="1" w:tplc="75F8307A">
      <w:start w:val="1"/>
      <w:numFmt w:val="bullet"/>
      <w:lvlText w:val="o"/>
      <w:lvlJc w:val="left"/>
      <w:pPr>
        <w:ind w:left="1440" w:hanging="360"/>
      </w:pPr>
      <w:rPr>
        <w:rFonts w:ascii="Courier New" w:hAnsi="Courier New" w:hint="default"/>
      </w:rPr>
    </w:lvl>
    <w:lvl w:ilvl="2" w:tplc="2D20850E">
      <w:start w:val="1"/>
      <w:numFmt w:val="bullet"/>
      <w:lvlText w:val=""/>
      <w:lvlJc w:val="left"/>
      <w:pPr>
        <w:ind w:left="2160" w:hanging="360"/>
      </w:pPr>
      <w:rPr>
        <w:rFonts w:ascii="Wingdings" w:hAnsi="Wingdings" w:hint="default"/>
      </w:rPr>
    </w:lvl>
    <w:lvl w:ilvl="3" w:tplc="FC06235A">
      <w:start w:val="1"/>
      <w:numFmt w:val="bullet"/>
      <w:lvlText w:val=""/>
      <w:lvlJc w:val="left"/>
      <w:pPr>
        <w:ind w:left="2880" w:hanging="360"/>
      </w:pPr>
      <w:rPr>
        <w:rFonts w:ascii="Symbol" w:hAnsi="Symbol" w:hint="default"/>
      </w:rPr>
    </w:lvl>
    <w:lvl w:ilvl="4" w:tplc="AE6838C6">
      <w:start w:val="1"/>
      <w:numFmt w:val="bullet"/>
      <w:lvlText w:val="o"/>
      <w:lvlJc w:val="left"/>
      <w:pPr>
        <w:ind w:left="3600" w:hanging="360"/>
      </w:pPr>
      <w:rPr>
        <w:rFonts w:ascii="Courier New" w:hAnsi="Courier New" w:hint="default"/>
      </w:rPr>
    </w:lvl>
    <w:lvl w:ilvl="5" w:tplc="5B924414">
      <w:start w:val="1"/>
      <w:numFmt w:val="bullet"/>
      <w:lvlText w:val=""/>
      <w:lvlJc w:val="left"/>
      <w:pPr>
        <w:ind w:left="4320" w:hanging="360"/>
      </w:pPr>
      <w:rPr>
        <w:rFonts w:ascii="Wingdings" w:hAnsi="Wingdings" w:hint="default"/>
      </w:rPr>
    </w:lvl>
    <w:lvl w:ilvl="6" w:tplc="2240496C">
      <w:start w:val="1"/>
      <w:numFmt w:val="bullet"/>
      <w:lvlText w:val=""/>
      <w:lvlJc w:val="left"/>
      <w:pPr>
        <w:ind w:left="5040" w:hanging="360"/>
      </w:pPr>
      <w:rPr>
        <w:rFonts w:ascii="Symbol" w:hAnsi="Symbol" w:hint="default"/>
      </w:rPr>
    </w:lvl>
    <w:lvl w:ilvl="7" w:tplc="409AAEFE">
      <w:start w:val="1"/>
      <w:numFmt w:val="bullet"/>
      <w:lvlText w:val="o"/>
      <w:lvlJc w:val="left"/>
      <w:pPr>
        <w:ind w:left="5760" w:hanging="360"/>
      </w:pPr>
      <w:rPr>
        <w:rFonts w:ascii="Courier New" w:hAnsi="Courier New" w:hint="default"/>
      </w:rPr>
    </w:lvl>
    <w:lvl w:ilvl="8" w:tplc="E346AC44">
      <w:start w:val="1"/>
      <w:numFmt w:val="bullet"/>
      <w:lvlText w:val=""/>
      <w:lvlJc w:val="left"/>
      <w:pPr>
        <w:ind w:left="6480" w:hanging="360"/>
      </w:pPr>
      <w:rPr>
        <w:rFonts w:ascii="Wingdings" w:hAnsi="Wingdings" w:hint="default"/>
      </w:rPr>
    </w:lvl>
  </w:abstractNum>
  <w:abstractNum w:abstractNumId="33" w15:restartNumberingAfterBreak="0">
    <w:nsid w:val="71A80F9C"/>
    <w:multiLevelType w:val="hybridMultilevel"/>
    <w:tmpl w:val="499659DA"/>
    <w:lvl w:ilvl="0" w:tplc="9042DCC0">
      <w:start w:val="1"/>
      <w:numFmt w:val="bullet"/>
      <w:lvlText w:val="·"/>
      <w:lvlJc w:val="left"/>
      <w:pPr>
        <w:ind w:left="720" w:hanging="360"/>
      </w:pPr>
      <w:rPr>
        <w:rFonts w:ascii="Symbol" w:hAnsi="Symbol" w:hint="default"/>
      </w:rPr>
    </w:lvl>
    <w:lvl w:ilvl="1" w:tplc="3A1A5BD4">
      <w:start w:val="1"/>
      <w:numFmt w:val="bullet"/>
      <w:lvlText w:val="o"/>
      <w:lvlJc w:val="left"/>
      <w:pPr>
        <w:ind w:left="1440" w:hanging="360"/>
      </w:pPr>
      <w:rPr>
        <w:rFonts w:ascii="Courier New" w:hAnsi="Courier New" w:hint="default"/>
      </w:rPr>
    </w:lvl>
    <w:lvl w:ilvl="2" w:tplc="5096F8B2">
      <w:start w:val="1"/>
      <w:numFmt w:val="bullet"/>
      <w:lvlText w:val=""/>
      <w:lvlJc w:val="left"/>
      <w:pPr>
        <w:ind w:left="2160" w:hanging="360"/>
      </w:pPr>
      <w:rPr>
        <w:rFonts w:ascii="Wingdings" w:hAnsi="Wingdings" w:hint="default"/>
      </w:rPr>
    </w:lvl>
    <w:lvl w:ilvl="3" w:tplc="4754D28A">
      <w:start w:val="1"/>
      <w:numFmt w:val="bullet"/>
      <w:lvlText w:val=""/>
      <w:lvlJc w:val="left"/>
      <w:pPr>
        <w:ind w:left="2880" w:hanging="360"/>
      </w:pPr>
      <w:rPr>
        <w:rFonts w:ascii="Symbol" w:hAnsi="Symbol" w:hint="default"/>
      </w:rPr>
    </w:lvl>
    <w:lvl w:ilvl="4" w:tplc="9A44907E">
      <w:start w:val="1"/>
      <w:numFmt w:val="bullet"/>
      <w:lvlText w:val="o"/>
      <w:lvlJc w:val="left"/>
      <w:pPr>
        <w:ind w:left="3600" w:hanging="360"/>
      </w:pPr>
      <w:rPr>
        <w:rFonts w:ascii="Courier New" w:hAnsi="Courier New" w:hint="default"/>
      </w:rPr>
    </w:lvl>
    <w:lvl w:ilvl="5" w:tplc="AE9876A0">
      <w:start w:val="1"/>
      <w:numFmt w:val="bullet"/>
      <w:lvlText w:val=""/>
      <w:lvlJc w:val="left"/>
      <w:pPr>
        <w:ind w:left="4320" w:hanging="360"/>
      </w:pPr>
      <w:rPr>
        <w:rFonts w:ascii="Wingdings" w:hAnsi="Wingdings" w:hint="default"/>
      </w:rPr>
    </w:lvl>
    <w:lvl w:ilvl="6" w:tplc="48DA23B8">
      <w:start w:val="1"/>
      <w:numFmt w:val="bullet"/>
      <w:lvlText w:val=""/>
      <w:lvlJc w:val="left"/>
      <w:pPr>
        <w:ind w:left="5040" w:hanging="360"/>
      </w:pPr>
      <w:rPr>
        <w:rFonts w:ascii="Symbol" w:hAnsi="Symbol" w:hint="default"/>
      </w:rPr>
    </w:lvl>
    <w:lvl w:ilvl="7" w:tplc="9502F620">
      <w:start w:val="1"/>
      <w:numFmt w:val="bullet"/>
      <w:lvlText w:val="o"/>
      <w:lvlJc w:val="left"/>
      <w:pPr>
        <w:ind w:left="5760" w:hanging="360"/>
      </w:pPr>
      <w:rPr>
        <w:rFonts w:ascii="Courier New" w:hAnsi="Courier New" w:hint="default"/>
      </w:rPr>
    </w:lvl>
    <w:lvl w:ilvl="8" w:tplc="C78613D6">
      <w:start w:val="1"/>
      <w:numFmt w:val="bullet"/>
      <w:lvlText w:val=""/>
      <w:lvlJc w:val="left"/>
      <w:pPr>
        <w:ind w:left="6480" w:hanging="360"/>
      </w:pPr>
      <w:rPr>
        <w:rFonts w:ascii="Wingdings" w:hAnsi="Wingdings" w:hint="default"/>
      </w:rPr>
    </w:lvl>
  </w:abstractNum>
  <w:abstractNum w:abstractNumId="34" w15:restartNumberingAfterBreak="0">
    <w:nsid w:val="732F29DA"/>
    <w:multiLevelType w:val="hybridMultilevel"/>
    <w:tmpl w:val="E8DAAE70"/>
    <w:lvl w:ilvl="0" w:tplc="A90EF446">
      <w:start w:val="1"/>
      <w:numFmt w:val="bullet"/>
      <w:lvlText w:val=""/>
      <w:lvlJc w:val="left"/>
      <w:pPr>
        <w:ind w:left="720" w:hanging="360"/>
      </w:pPr>
      <w:rPr>
        <w:rFonts w:ascii="Symbol" w:hAnsi="Symbol" w:hint="default"/>
      </w:rPr>
    </w:lvl>
    <w:lvl w:ilvl="1" w:tplc="D6C875BE">
      <w:start w:val="1"/>
      <w:numFmt w:val="bullet"/>
      <w:lvlText w:val="o"/>
      <w:lvlJc w:val="left"/>
      <w:pPr>
        <w:ind w:left="1440" w:hanging="360"/>
      </w:pPr>
      <w:rPr>
        <w:rFonts w:ascii="Courier New" w:hAnsi="Courier New" w:hint="default"/>
      </w:rPr>
    </w:lvl>
    <w:lvl w:ilvl="2" w:tplc="7E5C2584">
      <w:start w:val="1"/>
      <w:numFmt w:val="bullet"/>
      <w:lvlText w:val=""/>
      <w:lvlJc w:val="left"/>
      <w:pPr>
        <w:ind w:left="2160" w:hanging="360"/>
      </w:pPr>
      <w:rPr>
        <w:rFonts w:ascii="Wingdings" w:hAnsi="Wingdings" w:hint="default"/>
      </w:rPr>
    </w:lvl>
    <w:lvl w:ilvl="3" w:tplc="AF362CAE">
      <w:start w:val="1"/>
      <w:numFmt w:val="bullet"/>
      <w:lvlText w:val=""/>
      <w:lvlJc w:val="left"/>
      <w:pPr>
        <w:ind w:left="2880" w:hanging="360"/>
      </w:pPr>
      <w:rPr>
        <w:rFonts w:ascii="Symbol" w:hAnsi="Symbol" w:hint="default"/>
      </w:rPr>
    </w:lvl>
    <w:lvl w:ilvl="4" w:tplc="5AD40572">
      <w:start w:val="1"/>
      <w:numFmt w:val="bullet"/>
      <w:lvlText w:val="o"/>
      <w:lvlJc w:val="left"/>
      <w:pPr>
        <w:ind w:left="3600" w:hanging="360"/>
      </w:pPr>
      <w:rPr>
        <w:rFonts w:ascii="Courier New" w:hAnsi="Courier New" w:hint="default"/>
      </w:rPr>
    </w:lvl>
    <w:lvl w:ilvl="5" w:tplc="2E8638C2">
      <w:start w:val="1"/>
      <w:numFmt w:val="bullet"/>
      <w:lvlText w:val=""/>
      <w:lvlJc w:val="left"/>
      <w:pPr>
        <w:ind w:left="4320" w:hanging="360"/>
      </w:pPr>
      <w:rPr>
        <w:rFonts w:ascii="Wingdings" w:hAnsi="Wingdings" w:hint="default"/>
      </w:rPr>
    </w:lvl>
    <w:lvl w:ilvl="6" w:tplc="D514EDD6">
      <w:start w:val="1"/>
      <w:numFmt w:val="bullet"/>
      <w:lvlText w:val=""/>
      <w:lvlJc w:val="left"/>
      <w:pPr>
        <w:ind w:left="5040" w:hanging="360"/>
      </w:pPr>
      <w:rPr>
        <w:rFonts w:ascii="Symbol" w:hAnsi="Symbol" w:hint="default"/>
      </w:rPr>
    </w:lvl>
    <w:lvl w:ilvl="7" w:tplc="B3D2EF20">
      <w:start w:val="1"/>
      <w:numFmt w:val="bullet"/>
      <w:lvlText w:val="o"/>
      <w:lvlJc w:val="left"/>
      <w:pPr>
        <w:ind w:left="5760" w:hanging="360"/>
      </w:pPr>
      <w:rPr>
        <w:rFonts w:ascii="Courier New" w:hAnsi="Courier New" w:hint="default"/>
      </w:rPr>
    </w:lvl>
    <w:lvl w:ilvl="8" w:tplc="3F924ED4">
      <w:start w:val="1"/>
      <w:numFmt w:val="bullet"/>
      <w:lvlText w:val=""/>
      <w:lvlJc w:val="left"/>
      <w:pPr>
        <w:ind w:left="6480" w:hanging="360"/>
      </w:pPr>
      <w:rPr>
        <w:rFonts w:ascii="Wingdings" w:hAnsi="Wingdings" w:hint="default"/>
      </w:rPr>
    </w:lvl>
  </w:abstractNum>
  <w:abstractNum w:abstractNumId="35" w15:restartNumberingAfterBreak="0">
    <w:nsid w:val="75D6BB26"/>
    <w:multiLevelType w:val="hybridMultilevel"/>
    <w:tmpl w:val="3A7617B6"/>
    <w:lvl w:ilvl="0" w:tplc="ED2AEE92">
      <w:start w:val="1"/>
      <w:numFmt w:val="bullet"/>
      <w:lvlText w:val=""/>
      <w:lvlJc w:val="left"/>
      <w:pPr>
        <w:ind w:left="720" w:hanging="360"/>
      </w:pPr>
      <w:rPr>
        <w:rFonts w:ascii="Symbol" w:hAnsi="Symbol" w:hint="default"/>
      </w:rPr>
    </w:lvl>
    <w:lvl w:ilvl="1" w:tplc="E52C7276">
      <w:start w:val="1"/>
      <w:numFmt w:val="bullet"/>
      <w:lvlText w:val="o"/>
      <w:lvlJc w:val="left"/>
      <w:pPr>
        <w:ind w:left="1440" w:hanging="360"/>
      </w:pPr>
      <w:rPr>
        <w:rFonts w:ascii="Courier New" w:hAnsi="Courier New" w:hint="default"/>
      </w:rPr>
    </w:lvl>
    <w:lvl w:ilvl="2" w:tplc="9BDE33F4">
      <w:start w:val="1"/>
      <w:numFmt w:val="bullet"/>
      <w:lvlText w:val=""/>
      <w:lvlJc w:val="left"/>
      <w:pPr>
        <w:ind w:left="2160" w:hanging="360"/>
      </w:pPr>
      <w:rPr>
        <w:rFonts w:ascii="Wingdings" w:hAnsi="Wingdings" w:hint="default"/>
      </w:rPr>
    </w:lvl>
    <w:lvl w:ilvl="3" w:tplc="876A8446">
      <w:start w:val="1"/>
      <w:numFmt w:val="bullet"/>
      <w:lvlText w:val=""/>
      <w:lvlJc w:val="left"/>
      <w:pPr>
        <w:ind w:left="2880" w:hanging="360"/>
      </w:pPr>
      <w:rPr>
        <w:rFonts w:ascii="Symbol" w:hAnsi="Symbol" w:hint="default"/>
      </w:rPr>
    </w:lvl>
    <w:lvl w:ilvl="4" w:tplc="123CD88C">
      <w:start w:val="1"/>
      <w:numFmt w:val="bullet"/>
      <w:lvlText w:val="o"/>
      <w:lvlJc w:val="left"/>
      <w:pPr>
        <w:ind w:left="3600" w:hanging="360"/>
      </w:pPr>
      <w:rPr>
        <w:rFonts w:ascii="Courier New" w:hAnsi="Courier New" w:hint="default"/>
      </w:rPr>
    </w:lvl>
    <w:lvl w:ilvl="5" w:tplc="1202338C">
      <w:start w:val="1"/>
      <w:numFmt w:val="bullet"/>
      <w:lvlText w:val=""/>
      <w:lvlJc w:val="left"/>
      <w:pPr>
        <w:ind w:left="4320" w:hanging="360"/>
      </w:pPr>
      <w:rPr>
        <w:rFonts w:ascii="Wingdings" w:hAnsi="Wingdings" w:hint="default"/>
      </w:rPr>
    </w:lvl>
    <w:lvl w:ilvl="6" w:tplc="F230C628">
      <w:start w:val="1"/>
      <w:numFmt w:val="bullet"/>
      <w:lvlText w:val=""/>
      <w:lvlJc w:val="left"/>
      <w:pPr>
        <w:ind w:left="5040" w:hanging="360"/>
      </w:pPr>
      <w:rPr>
        <w:rFonts w:ascii="Symbol" w:hAnsi="Symbol" w:hint="default"/>
      </w:rPr>
    </w:lvl>
    <w:lvl w:ilvl="7" w:tplc="70FCF01A">
      <w:start w:val="1"/>
      <w:numFmt w:val="bullet"/>
      <w:lvlText w:val="o"/>
      <w:lvlJc w:val="left"/>
      <w:pPr>
        <w:ind w:left="5760" w:hanging="360"/>
      </w:pPr>
      <w:rPr>
        <w:rFonts w:ascii="Courier New" w:hAnsi="Courier New" w:hint="default"/>
      </w:rPr>
    </w:lvl>
    <w:lvl w:ilvl="8" w:tplc="C038ADDE">
      <w:start w:val="1"/>
      <w:numFmt w:val="bullet"/>
      <w:lvlText w:val=""/>
      <w:lvlJc w:val="left"/>
      <w:pPr>
        <w:ind w:left="6480" w:hanging="360"/>
      </w:pPr>
      <w:rPr>
        <w:rFonts w:ascii="Wingdings" w:hAnsi="Wingdings" w:hint="default"/>
      </w:rPr>
    </w:lvl>
  </w:abstractNum>
  <w:abstractNum w:abstractNumId="36" w15:restartNumberingAfterBreak="0">
    <w:nsid w:val="78AD48CB"/>
    <w:multiLevelType w:val="hybridMultilevel"/>
    <w:tmpl w:val="AE941502"/>
    <w:lvl w:ilvl="0" w:tplc="60CA7958">
      <w:start w:val="1"/>
      <w:numFmt w:val="decimal"/>
      <w:lvlText w:val="%1."/>
      <w:lvlJc w:val="left"/>
      <w:pPr>
        <w:ind w:left="720" w:hanging="360"/>
      </w:pPr>
      <w:rPr>
        <w:rFonts w:ascii="Aptos Display" w:eastAsiaTheme="minorEastAsia" w:hAnsi="Aptos Display" w:cs="Aptos Display"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2532659">
    <w:abstractNumId w:val="33"/>
  </w:num>
  <w:num w:numId="2" w16cid:durableId="331682269">
    <w:abstractNumId w:val="16"/>
  </w:num>
  <w:num w:numId="3" w16cid:durableId="1695231893">
    <w:abstractNumId w:val="14"/>
  </w:num>
  <w:num w:numId="4" w16cid:durableId="2077969198">
    <w:abstractNumId w:val="23"/>
  </w:num>
  <w:num w:numId="5" w16cid:durableId="184441622">
    <w:abstractNumId w:val="29"/>
  </w:num>
  <w:num w:numId="6" w16cid:durableId="151526857">
    <w:abstractNumId w:val="24"/>
  </w:num>
  <w:num w:numId="7" w16cid:durableId="736167491">
    <w:abstractNumId w:val="5"/>
  </w:num>
  <w:num w:numId="8" w16cid:durableId="1918398562">
    <w:abstractNumId w:val="0"/>
  </w:num>
  <w:num w:numId="9" w16cid:durableId="1063215999">
    <w:abstractNumId w:val="7"/>
  </w:num>
  <w:num w:numId="10" w16cid:durableId="1099763771">
    <w:abstractNumId w:val="28"/>
  </w:num>
  <w:num w:numId="11" w16cid:durableId="112797731">
    <w:abstractNumId w:val="12"/>
  </w:num>
  <w:num w:numId="12" w16cid:durableId="1141463931">
    <w:abstractNumId w:val="15"/>
  </w:num>
  <w:num w:numId="13" w16cid:durableId="1249273995">
    <w:abstractNumId w:val="21"/>
  </w:num>
  <w:num w:numId="14" w16cid:durableId="1315917058">
    <w:abstractNumId w:val="11"/>
  </w:num>
  <w:num w:numId="15" w16cid:durableId="1769036746">
    <w:abstractNumId w:val="10"/>
  </w:num>
  <w:num w:numId="16" w16cid:durableId="1813063821">
    <w:abstractNumId w:val="2"/>
  </w:num>
  <w:num w:numId="17" w16cid:durableId="1925143163">
    <w:abstractNumId w:val="30"/>
  </w:num>
  <w:num w:numId="18" w16cid:durableId="2051687862">
    <w:abstractNumId w:val="18"/>
  </w:num>
  <w:num w:numId="19" w16cid:durableId="2070886219">
    <w:abstractNumId w:val="34"/>
  </w:num>
  <w:num w:numId="20" w16cid:durableId="2137213401">
    <w:abstractNumId w:val="17"/>
  </w:num>
  <w:num w:numId="21" w16cid:durableId="2140490343">
    <w:abstractNumId w:val="27"/>
  </w:num>
  <w:num w:numId="22" w16cid:durableId="269314540">
    <w:abstractNumId w:val="9"/>
  </w:num>
  <w:num w:numId="23" w16cid:durableId="303049741">
    <w:abstractNumId w:val="31"/>
  </w:num>
  <w:num w:numId="24" w16cid:durableId="333846650">
    <w:abstractNumId w:val="19"/>
  </w:num>
  <w:num w:numId="25" w16cid:durableId="384182234">
    <w:abstractNumId w:val="35"/>
  </w:num>
  <w:num w:numId="26" w16cid:durableId="425998180">
    <w:abstractNumId w:val="6"/>
  </w:num>
  <w:num w:numId="27" w16cid:durableId="444472420">
    <w:abstractNumId w:val="1"/>
  </w:num>
  <w:num w:numId="28" w16cid:durableId="472407818">
    <w:abstractNumId w:val="32"/>
  </w:num>
  <w:num w:numId="29" w16cid:durableId="504246454">
    <w:abstractNumId w:val="13"/>
  </w:num>
  <w:num w:numId="30" w16cid:durableId="706218290">
    <w:abstractNumId w:val="8"/>
  </w:num>
  <w:num w:numId="31" w16cid:durableId="714698824">
    <w:abstractNumId w:val="3"/>
  </w:num>
  <w:num w:numId="32" w16cid:durableId="810369377">
    <w:abstractNumId w:val="22"/>
  </w:num>
  <w:num w:numId="33" w16cid:durableId="926882232">
    <w:abstractNumId w:val="26"/>
  </w:num>
  <w:num w:numId="34" w16cid:durableId="954872468">
    <w:abstractNumId w:val="20"/>
  </w:num>
  <w:num w:numId="35" w16cid:durableId="989019392">
    <w:abstractNumId w:val="25"/>
  </w:num>
  <w:num w:numId="36" w16cid:durableId="417291613">
    <w:abstractNumId w:val="4"/>
  </w:num>
  <w:num w:numId="37" w16cid:durableId="177439961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B08"/>
    <w:rsid w:val="00003ED0"/>
    <w:rsid w:val="00005AD7"/>
    <w:rsid w:val="00016F77"/>
    <w:rsid w:val="00017682"/>
    <w:rsid w:val="00041F74"/>
    <w:rsid w:val="00063ACB"/>
    <w:rsid w:val="000902B3"/>
    <w:rsid w:val="000A0638"/>
    <w:rsid w:val="000A5F4F"/>
    <w:rsid w:val="000E1997"/>
    <w:rsid w:val="00107B26"/>
    <w:rsid w:val="00131318"/>
    <w:rsid w:val="001610B2"/>
    <w:rsid w:val="00166697"/>
    <w:rsid w:val="00170686"/>
    <w:rsid w:val="00175323"/>
    <w:rsid w:val="00192AFB"/>
    <w:rsid w:val="001A7380"/>
    <w:rsid w:val="001B6764"/>
    <w:rsid w:val="001C4CFE"/>
    <w:rsid w:val="001D0A2F"/>
    <w:rsid w:val="00201302"/>
    <w:rsid w:val="0021786F"/>
    <w:rsid w:val="0022194B"/>
    <w:rsid w:val="00257B56"/>
    <w:rsid w:val="00293017"/>
    <w:rsid w:val="002C67E2"/>
    <w:rsid w:val="002D0666"/>
    <w:rsid w:val="00335001"/>
    <w:rsid w:val="003361BF"/>
    <w:rsid w:val="003601A0"/>
    <w:rsid w:val="00372971"/>
    <w:rsid w:val="00375D6A"/>
    <w:rsid w:val="003947DA"/>
    <w:rsid w:val="0039653B"/>
    <w:rsid w:val="003B34E7"/>
    <w:rsid w:val="003E11EE"/>
    <w:rsid w:val="003E1D5D"/>
    <w:rsid w:val="003F63E1"/>
    <w:rsid w:val="00404333"/>
    <w:rsid w:val="004064CE"/>
    <w:rsid w:val="00417090"/>
    <w:rsid w:val="004417BA"/>
    <w:rsid w:val="004A3E6E"/>
    <w:rsid w:val="004D02DE"/>
    <w:rsid w:val="00501638"/>
    <w:rsid w:val="00507E96"/>
    <w:rsid w:val="0052192E"/>
    <w:rsid w:val="00562233"/>
    <w:rsid w:val="0056332F"/>
    <w:rsid w:val="00585B47"/>
    <w:rsid w:val="00587186"/>
    <w:rsid w:val="0059075A"/>
    <w:rsid w:val="005929E3"/>
    <w:rsid w:val="005B2D3E"/>
    <w:rsid w:val="005E33A6"/>
    <w:rsid w:val="005F430D"/>
    <w:rsid w:val="00607984"/>
    <w:rsid w:val="006359B5"/>
    <w:rsid w:val="00642304"/>
    <w:rsid w:val="00644DD2"/>
    <w:rsid w:val="00645DC7"/>
    <w:rsid w:val="00673F70"/>
    <w:rsid w:val="00690A68"/>
    <w:rsid w:val="00692CA5"/>
    <w:rsid w:val="006C7C56"/>
    <w:rsid w:val="006E27B6"/>
    <w:rsid w:val="006F0DDF"/>
    <w:rsid w:val="006F7699"/>
    <w:rsid w:val="0072348A"/>
    <w:rsid w:val="00725034"/>
    <w:rsid w:val="00734009"/>
    <w:rsid w:val="00741661"/>
    <w:rsid w:val="007430D6"/>
    <w:rsid w:val="007437A2"/>
    <w:rsid w:val="007660C3"/>
    <w:rsid w:val="007773E4"/>
    <w:rsid w:val="00790F41"/>
    <w:rsid w:val="007B6444"/>
    <w:rsid w:val="007C6289"/>
    <w:rsid w:val="007C6AB0"/>
    <w:rsid w:val="007E67A6"/>
    <w:rsid w:val="0084421B"/>
    <w:rsid w:val="00853CDC"/>
    <w:rsid w:val="00854A5D"/>
    <w:rsid w:val="00856BB9"/>
    <w:rsid w:val="008E1122"/>
    <w:rsid w:val="008E639C"/>
    <w:rsid w:val="009037E4"/>
    <w:rsid w:val="00925BAF"/>
    <w:rsid w:val="009750CB"/>
    <w:rsid w:val="009946EF"/>
    <w:rsid w:val="009E07CD"/>
    <w:rsid w:val="009E1F2C"/>
    <w:rsid w:val="009E4568"/>
    <w:rsid w:val="00A0672A"/>
    <w:rsid w:val="00A20C4D"/>
    <w:rsid w:val="00A4055E"/>
    <w:rsid w:val="00A4481C"/>
    <w:rsid w:val="00A51F20"/>
    <w:rsid w:val="00A568E6"/>
    <w:rsid w:val="00A61830"/>
    <w:rsid w:val="00AB14B8"/>
    <w:rsid w:val="00AC7D38"/>
    <w:rsid w:val="00AEB0E5"/>
    <w:rsid w:val="00AF6149"/>
    <w:rsid w:val="00B348B7"/>
    <w:rsid w:val="00B36726"/>
    <w:rsid w:val="00B37C6D"/>
    <w:rsid w:val="00B527E0"/>
    <w:rsid w:val="00B60848"/>
    <w:rsid w:val="00B6788F"/>
    <w:rsid w:val="00B741E2"/>
    <w:rsid w:val="00B81981"/>
    <w:rsid w:val="00BA4900"/>
    <w:rsid w:val="00BC41E2"/>
    <w:rsid w:val="00BF5787"/>
    <w:rsid w:val="00BF7854"/>
    <w:rsid w:val="00C1208A"/>
    <w:rsid w:val="00C23129"/>
    <w:rsid w:val="00C332DE"/>
    <w:rsid w:val="00C417FF"/>
    <w:rsid w:val="00C55FF9"/>
    <w:rsid w:val="00C614E4"/>
    <w:rsid w:val="00C87D54"/>
    <w:rsid w:val="00C91109"/>
    <w:rsid w:val="00CA1BA9"/>
    <w:rsid w:val="00CD68A8"/>
    <w:rsid w:val="00D233CA"/>
    <w:rsid w:val="00D23427"/>
    <w:rsid w:val="00D339F8"/>
    <w:rsid w:val="00D341C8"/>
    <w:rsid w:val="00D42118"/>
    <w:rsid w:val="00D448E1"/>
    <w:rsid w:val="00D4625C"/>
    <w:rsid w:val="00D72758"/>
    <w:rsid w:val="00D82E9A"/>
    <w:rsid w:val="00D83C4D"/>
    <w:rsid w:val="00E0374F"/>
    <w:rsid w:val="00E134BC"/>
    <w:rsid w:val="00E1459A"/>
    <w:rsid w:val="00E7440A"/>
    <w:rsid w:val="00EA1B08"/>
    <w:rsid w:val="00EB26D2"/>
    <w:rsid w:val="00EC4BCB"/>
    <w:rsid w:val="00EE0219"/>
    <w:rsid w:val="00EE5A4E"/>
    <w:rsid w:val="00F07849"/>
    <w:rsid w:val="00F10D1A"/>
    <w:rsid w:val="00F152FD"/>
    <w:rsid w:val="00F524FC"/>
    <w:rsid w:val="00F84999"/>
    <w:rsid w:val="00FE1580"/>
    <w:rsid w:val="00FE7021"/>
    <w:rsid w:val="0169D2DB"/>
    <w:rsid w:val="01D27C61"/>
    <w:rsid w:val="01FC1E1F"/>
    <w:rsid w:val="02CDDFAB"/>
    <w:rsid w:val="03DAB645"/>
    <w:rsid w:val="05CD4821"/>
    <w:rsid w:val="0651437F"/>
    <w:rsid w:val="06ADA271"/>
    <w:rsid w:val="07049CD4"/>
    <w:rsid w:val="076F0AAC"/>
    <w:rsid w:val="08241CAF"/>
    <w:rsid w:val="08D29053"/>
    <w:rsid w:val="08DC1341"/>
    <w:rsid w:val="0AB0ED11"/>
    <w:rsid w:val="0B929D30"/>
    <w:rsid w:val="0D1D23B1"/>
    <w:rsid w:val="0DE856EE"/>
    <w:rsid w:val="0EAA7371"/>
    <w:rsid w:val="0FBBA800"/>
    <w:rsid w:val="103B6A47"/>
    <w:rsid w:val="104434E6"/>
    <w:rsid w:val="1091A800"/>
    <w:rsid w:val="1161445B"/>
    <w:rsid w:val="12FD8293"/>
    <w:rsid w:val="134305E3"/>
    <w:rsid w:val="156ABE28"/>
    <w:rsid w:val="160445A9"/>
    <w:rsid w:val="1682216A"/>
    <w:rsid w:val="179C64B7"/>
    <w:rsid w:val="17CED860"/>
    <w:rsid w:val="180298DA"/>
    <w:rsid w:val="184B30F3"/>
    <w:rsid w:val="188B8E49"/>
    <w:rsid w:val="1956CC77"/>
    <w:rsid w:val="19BFCD9D"/>
    <w:rsid w:val="1ABB7566"/>
    <w:rsid w:val="1B0AC659"/>
    <w:rsid w:val="1B321796"/>
    <w:rsid w:val="1C912BA8"/>
    <w:rsid w:val="1CF5A853"/>
    <w:rsid w:val="1D4A1529"/>
    <w:rsid w:val="1D7BDB63"/>
    <w:rsid w:val="1DB63E7A"/>
    <w:rsid w:val="1DC9E12D"/>
    <w:rsid w:val="1E6DA815"/>
    <w:rsid w:val="1F4D62EA"/>
    <w:rsid w:val="1FA20F05"/>
    <w:rsid w:val="1FF221C7"/>
    <w:rsid w:val="205A7424"/>
    <w:rsid w:val="208FD223"/>
    <w:rsid w:val="2192F88B"/>
    <w:rsid w:val="21D9CD11"/>
    <w:rsid w:val="23788B80"/>
    <w:rsid w:val="248628C5"/>
    <w:rsid w:val="256BF4A5"/>
    <w:rsid w:val="25EC49C7"/>
    <w:rsid w:val="267A957B"/>
    <w:rsid w:val="26D609F2"/>
    <w:rsid w:val="26F0D95B"/>
    <w:rsid w:val="27CADFBD"/>
    <w:rsid w:val="28B27069"/>
    <w:rsid w:val="290A35C9"/>
    <w:rsid w:val="29602D3B"/>
    <w:rsid w:val="29B5F5F7"/>
    <w:rsid w:val="29B68864"/>
    <w:rsid w:val="2A81C63C"/>
    <w:rsid w:val="2ADFDA8D"/>
    <w:rsid w:val="2B01CEE3"/>
    <w:rsid w:val="2B50CD4B"/>
    <w:rsid w:val="2C17447A"/>
    <w:rsid w:val="2CC9E6E4"/>
    <w:rsid w:val="2D66873D"/>
    <w:rsid w:val="2D937491"/>
    <w:rsid w:val="2E6688E0"/>
    <w:rsid w:val="2EB8F4EC"/>
    <w:rsid w:val="2ED08FF0"/>
    <w:rsid w:val="2F47CD3B"/>
    <w:rsid w:val="2F971F88"/>
    <w:rsid w:val="30955002"/>
    <w:rsid w:val="30AF5D35"/>
    <w:rsid w:val="312D46EF"/>
    <w:rsid w:val="312DC8FF"/>
    <w:rsid w:val="31342BBB"/>
    <w:rsid w:val="31C9A0D0"/>
    <w:rsid w:val="322F308E"/>
    <w:rsid w:val="32C5046E"/>
    <w:rsid w:val="33A3AFFE"/>
    <w:rsid w:val="33E1F724"/>
    <w:rsid w:val="36C481A6"/>
    <w:rsid w:val="377FE12B"/>
    <w:rsid w:val="37F6B5B4"/>
    <w:rsid w:val="38447D62"/>
    <w:rsid w:val="3846EDFB"/>
    <w:rsid w:val="39B4FD40"/>
    <w:rsid w:val="3A0ED8FB"/>
    <w:rsid w:val="3A9B7665"/>
    <w:rsid w:val="3B2EF56D"/>
    <w:rsid w:val="3BB25954"/>
    <w:rsid w:val="3BB85255"/>
    <w:rsid w:val="3BCDD94E"/>
    <w:rsid w:val="3BD59BD3"/>
    <w:rsid w:val="3C25ADFB"/>
    <w:rsid w:val="3C705E74"/>
    <w:rsid w:val="3D383CF5"/>
    <w:rsid w:val="3D730BF4"/>
    <w:rsid w:val="3DA700B8"/>
    <w:rsid w:val="3DB2DA7F"/>
    <w:rsid w:val="3E192182"/>
    <w:rsid w:val="3EC72832"/>
    <w:rsid w:val="3F5D2299"/>
    <w:rsid w:val="40BA29D1"/>
    <w:rsid w:val="4159ACFB"/>
    <w:rsid w:val="416EEC83"/>
    <w:rsid w:val="436B5635"/>
    <w:rsid w:val="43CDB917"/>
    <w:rsid w:val="4408233A"/>
    <w:rsid w:val="4422411F"/>
    <w:rsid w:val="44EE859F"/>
    <w:rsid w:val="45162662"/>
    <w:rsid w:val="45278B51"/>
    <w:rsid w:val="45F84231"/>
    <w:rsid w:val="47956410"/>
    <w:rsid w:val="48701BEB"/>
    <w:rsid w:val="493E9E7A"/>
    <w:rsid w:val="49FD6CAB"/>
    <w:rsid w:val="4A946D8C"/>
    <w:rsid w:val="4AAA9A61"/>
    <w:rsid w:val="4C51D0EF"/>
    <w:rsid w:val="4C83D625"/>
    <w:rsid w:val="4CBF2D05"/>
    <w:rsid w:val="4CD8328F"/>
    <w:rsid w:val="4D0A7960"/>
    <w:rsid w:val="4DE73702"/>
    <w:rsid w:val="4E91D73A"/>
    <w:rsid w:val="5015E7AC"/>
    <w:rsid w:val="504C9C5C"/>
    <w:rsid w:val="5092D0C4"/>
    <w:rsid w:val="50D44DE1"/>
    <w:rsid w:val="51C878C5"/>
    <w:rsid w:val="52F25A2B"/>
    <w:rsid w:val="5339C070"/>
    <w:rsid w:val="53B9666A"/>
    <w:rsid w:val="5419D271"/>
    <w:rsid w:val="5483EFD8"/>
    <w:rsid w:val="548D42A7"/>
    <w:rsid w:val="55ADBF13"/>
    <w:rsid w:val="55CA9ABA"/>
    <w:rsid w:val="5625FD90"/>
    <w:rsid w:val="59971DEB"/>
    <w:rsid w:val="59F344A9"/>
    <w:rsid w:val="5ACDCE5A"/>
    <w:rsid w:val="5C203E5F"/>
    <w:rsid w:val="5DC289A3"/>
    <w:rsid w:val="5EBD3170"/>
    <w:rsid w:val="6032A0D4"/>
    <w:rsid w:val="60DCD382"/>
    <w:rsid w:val="61F402E0"/>
    <w:rsid w:val="61F653FC"/>
    <w:rsid w:val="6244D5F2"/>
    <w:rsid w:val="628F0623"/>
    <w:rsid w:val="62B3A813"/>
    <w:rsid w:val="6350AB46"/>
    <w:rsid w:val="6498C3AA"/>
    <w:rsid w:val="64B790CF"/>
    <w:rsid w:val="66A1F387"/>
    <w:rsid w:val="670155EC"/>
    <w:rsid w:val="6854255D"/>
    <w:rsid w:val="6AA806C5"/>
    <w:rsid w:val="6B35DF17"/>
    <w:rsid w:val="6B9137D4"/>
    <w:rsid w:val="6CE5BBF8"/>
    <w:rsid w:val="6D45C10D"/>
    <w:rsid w:val="6DE139E8"/>
    <w:rsid w:val="6E27C9C3"/>
    <w:rsid w:val="6F01D5BE"/>
    <w:rsid w:val="6F143E08"/>
    <w:rsid w:val="6F6B7A46"/>
    <w:rsid w:val="6F905DA2"/>
    <w:rsid w:val="71A572E6"/>
    <w:rsid w:val="71E39EF6"/>
    <w:rsid w:val="71E4AB79"/>
    <w:rsid w:val="73644BD9"/>
    <w:rsid w:val="74DFD528"/>
    <w:rsid w:val="758A1C1B"/>
    <w:rsid w:val="75A44C27"/>
    <w:rsid w:val="762F4435"/>
    <w:rsid w:val="7666E593"/>
    <w:rsid w:val="785D4C65"/>
    <w:rsid w:val="79CAFD02"/>
    <w:rsid w:val="79F76AEC"/>
    <w:rsid w:val="7AEA19C4"/>
    <w:rsid w:val="7AFC99DA"/>
    <w:rsid w:val="7BB20A0B"/>
    <w:rsid w:val="7CA89D33"/>
    <w:rsid w:val="7D2F1688"/>
    <w:rsid w:val="7D37720F"/>
    <w:rsid w:val="7DBE57D9"/>
    <w:rsid w:val="7EB8A9E2"/>
    <w:rsid w:val="7ED1FCDB"/>
    <w:rsid w:val="7F2900AD"/>
    <w:rsid w:val="7FBC339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351AD"/>
  <w15:chartTrackingRefBased/>
  <w15:docId w15:val="{DDDF9815-4FED-4FB2-8A6E-A0A9A578E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1B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1B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1B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1B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1B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1B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1B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1B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1B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1B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1B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1B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1B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1B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1B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1B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1B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1B08"/>
    <w:rPr>
      <w:rFonts w:eastAsiaTheme="majorEastAsia" w:cstheme="majorBidi"/>
      <w:color w:val="272727" w:themeColor="text1" w:themeTint="D8"/>
    </w:rPr>
  </w:style>
  <w:style w:type="paragraph" w:styleId="Title">
    <w:name w:val="Title"/>
    <w:basedOn w:val="Normal"/>
    <w:next w:val="Normal"/>
    <w:link w:val="TitleChar"/>
    <w:uiPriority w:val="10"/>
    <w:qFormat/>
    <w:rsid w:val="00EA1B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1B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1B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1B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1B08"/>
    <w:pPr>
      <w:spacing w:before="160"/>
      <w:jc w:val="center"/>
    </w:pPr>
    <w:rPr>
      <w:i/>
      <w:iCs/>
      <w:color w:val="404040" w:themeColor="text1" w:themeTint="BF"/>
    </w:rPr>
  </w:style>
  <w:style w:type="character" w:customStyle="1" w:styleId="QuoteChar">
    <w:name w:val="Quote Char"/>
    <w:basedOn w:val="DefaultParagraphFont"/>
    <w:link w:val="Quote"/>
    <w:uiPriority w:val="29"/>
    <w:rsid w:val="00EA1B08"/>
    <w:rPr>
      <w:i/>
      <w:iCs/>
      <w:color w:val="404040" w:themeColor="text1" w:themeTint="BF"/>
    </w:rPr>
  </w:style>
  <w:style w:type="paragraph" w:styleId="ListParagraph">
    <w:name w:val="List Paragraph"/>
    <w:basedOn w:val="Normal"/>
    <w:uiPriority w:val="34"/>
    <w:qFormat/>
    <w:rsid w:val="00EA1B08"/>
    <w:pPr>
      <w:ind w:left="720"/>
      <w:contextualSpacing/>
    </w:pPr>
  </w:style>
  <w:style w:type="character" w:styleId="IntenseEmphasis">
    <w:name w:val="Intense Emphasis"/>
    <w:basedOn w:val="DefaultParagraphFont"/>
    <w:uiPriority w:val="21"/>
    <w:qFormat/>
    <w:rsid w:val="00EA1B08"/>
    <w:rPr>
      <w:i/>
      <w:iCs/>
      <w:color w:val="0F4761" w:themeColor="accent1" w:themeShade="BF"/>
    </w:rPr>
  </w:style>
  <w:style w:type="paragraph" w:styleId="IntenseQuote">
    <w:name w:val="Intense Quote"/>
    <w:basedOn w:val="Normal"/>
    <w:next w:val="Normal"/>
    <w:link w:val="IntenseQuoteChar"/>
    <w:uiPriority w:val="30"/>
    <w:qFormat/>
    <w:rsid w:val="00EA1B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1B08"/>
    <w:rPr>
      <w:i/>
      <w:iCs/>
      <w:color w:val="0F4761" w:themeColor="accent1" w:themeShade="BF"/>
    </w:rPr>
  </w:style>
  <w:style w:type="character" w:styleId="IntenseReference">
    <w:name w:val="Intense Reference"/>
    <w:basedOn w:val="DefaultParagraphFont"/>
    <w:uiPriority w:val="32"/>
    <w:qFormat/>
    <w:rsid w:val="00EA1B08"/>
    <w:rPr>
      <w:b/>
      <w:bCs/>
      <w:smallCaps/>
      <w:color w:val="0F4761" w:themeColor="accent1" w:themeShade="BF"/>
      <w:spacing w:val="5"/>
    </w:rPr>
  </w:style>
  <w:style w:type="paragraph" w:customStyle="1" w:styleId="p1">
    <w:name w:val="p1"/>
    <w:basedOn w:val="Normal"/>
    <w:rsid w:val="00EA1B0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1">
    <w:name w:val="s1"/>
    <w:basedOn w:val="DefaultParagraphFont"/>
    <w:rsid w:val="00EA1B08"/>
  </w:style>
  <w:style w:type="paragraph" w:customStyle="1" w:styleId="p2">
    <w:name w:val="p2"/>
    <w:basedOn w:val="Normal"/>
    <w:rsid w:val="00EA1B0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2">
    <w:name w:val="s2"/>
    <w:basedOn w:val="DefaultParagraphFont"/>
    <w:rsid w:val="00EA1B08"/>
  </w:style>
  <w:style w:type="paragraph" w:customStyle="1" w:styleId="p3">
    <w:name w:val="p3"/>
    <w:basedOn w:val="Normal"/>
    <w:rsid w:val="00EA1B0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3">
    <w:name w:val="s3"/>
    <w:basedOn w:val="DefaultParagraphFont"/>
    <w:rsid w:val="00EA1B08"/>
  </w:style>
  <w:style w:type="character" w:customStyle="1" w:styleId="s4">
    <w:name w:val="s4"/>
    <w:basedOn w:val="DefaultParagraphFont"/>
    <w:rsid w:val="00EA1B08"/>
  </w:style>
  <w:style w:type="paragraph" w:customStyle="1" w:styleId="p4">
    <w:name w:val="p4"/>
    <w:basedOn w:val="Normal"/>
    <w:rsid w:val="00EA1B0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CommentReference">
    <w:name w:val="annotation reference"/>
    <w:basedOn w:val="DefaultParagraphFont"/>
    <w:uiPriority w:val="99"/>
    <w:semiHidden/>
    <w:unhideWhenUsed/>
    <w:rsid w:val="007437A2"/>
    <w:rPr>
      <w:sz w:val="16"/>
      <w:szCs w:val="16"/>
    </w:rPr>
  </w:style>
  <w:style w:type="paragraph" w:styleId="CommentText">
    <w:name w:val="annotation text"/>
    <w:basedOn w:val="Normal"/>
    <w:link w:val="CommentTextChar"/>
    <w:uiPriority w:val="99"/>
    <w:unhideWhenUsed/>
    <w:rsid w:val="007437A2"/>
    <w:pPr>
      <w:spacing w:line="240" w:lineRule="auto"/>
    </w:pPr>
    <w:rPr>
      <w:sz w:val="20"/>
      <w:szCs w:val="20"/>
    </w:rPr>
  </w:style>
  <w:style w:type="character" w:customStyle="1" w:styleId="CommentTextChar">
    <w:name w:val="Comment Text Char"/>
    <w:basedOn w:val="DefaultParagraphFont"/>
    <w:link w:val="CommentText"/>
    <w:uiPriority w:val="99"/>
    <w:rsid w:val="007437A2"/>
    <w:rPr>
      <w:sz w:val="20"/>
      <w:szCs w:val="20"/>
    </w:rPr>
  </w:style>
  <w:style w:type="paragraph" w:styleId="CommentSubject">
    <w:name w:val="annotation subject"/>
    <w:basedOn w:val="CommentText"/>
    <w:next w:val="CommentText"/>
    <w:link w:val="CommentSubjectChar"/>
    <w:uiPriority w:val="99"/>
    <w:semiHidden/>
    <w:unhideWhenUsed/>
    <w:rsid w:val="007437A2"/>
    <w:rPr>
      <w:b/>
      <w:bCs/>
    </w:rPr>
  </w:style>
  <w:style w:type="character" w:customStyle="1" w:styleId="CommentSubjectChar">
    <w:name w:val="Comment Subject Char"/>
    <w:basedOn w:val="CommentTextChar"/>
    <w:link w:val="CommentSubject"/>
    <w:uiPriority w:val="99"/>
    <w:semiHidden/>
    <w:rsid w:val="007437A2"/>
    <w:rPr>
      <w:b/>
      <w:bCs/>
      <w:sz w:val="20"/>
      <w:szCs w:val="20"/>
    </w:rPr>
  </w:style>
  <w:style w:type="character" w:styleId="Strong">
    <w:name w:val="Strong"/>
    <w:basedOn w:val="DefaultParagraphFont"/>
    <w:uiPriority w:val="22"/>
    <w:qFormat/>
    <w:rsid w:val="001B6764"/>
    <w:rPr>
      <w:b/>
      <w:bCs/>
    </w:rPr>
  </w:style>
  <w:style w:type="table" w:styleId="TableGrid">
    <w:name w:val="Table Grid"/>
    <w:basedOn w:val="TableNormal"/>
    <w:uiPriority w:val="39"/>
    <w:rsid w:val="00EB26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dc75df4-956f-4aee-8372-df6f1682b614" xsi:nil="true"/>
    <lcf76f155ced4ddcb4097134ff3c332f xmlns="044d181e-d7ed-4636-9fae-9f4b181458d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A40B85E1A07546AE08C3867134E440" ma:contentTypeVersion="15" ma:contentTypeDescription="Create a new document." ma:contentTypeScope="" ma:versionID="7155976eb81b84f46d00e0a4c40ddcf4">
  <xsd:schema xmlns:xsd="http://www.w3.org/2001/XMLSchema" xmlns:xs="http://www.w3.org/2001/XMLSchema" xmlns:p="http://schemas.microsoft.com/office/2006/metadata/properties" xmlns:ns2="044d181e-d7ed-4636-9fae-9f4b181458d3" xmlns:ns3="7dc75df4-956f-4aee-8372-df6f1682b614" targetNamespace="http://schemas.microsoft.com/office/2006/metadata/properties" ma:root="true" ma:fieldsID="9c278d9e984fbdf92145525519a1785a" ns2:_="" ns3:_="">
    <xsd:import namespace="044d181e-d7ed-4636-9fae-9f4b181458d3"/>
    <xsd:import namespace="7dc75df4-956f-4aee-8372-df6f1682b61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4d181e-d7ed-4636-9fae-9f4b181458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53f610b-9ee9-4302-9a9e-eaae0f0c7bdb"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c75df4-956f-4aee-8372-df6f1682b61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6cb16536-be79-4f0c-ae18-ae3e18ede869}" ma:internalName="TaxCatchAll" ma:showField="CatchAllData" ma:web="7dc75df4-956f-4aee-8372-df6f1682b6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7A614C-A488-47E3-B394-A7A91A873C31}">
  <ds:schemaRefs>
    <ds:schemaRef ds:uri="http://schemas.microsoft.com/office/2006/metadata/properties"/>
    <ds:schemaRef ds:uri="http://schemas.microsoft.com/office/infopath/2007/PartnerControls"/>
    <ds:schemaRef ds:uri="7dc75df4-956f-4aee-8372-df6f1682b614"/>
    <ds:schemaRef ds:uri="044d181e-d7ed-4636-9fae-9f4b181458d3"/>
  </ds:schemaRefs>
</ds:datastoreItem>
</file>

<file path=customXml/itemProps2.xml><?xml version="1.0" encoding="utf-8"?>
<ds:datastoreItem xmlns:ds="http://schemas.openxmlformats.org/officeDocument/2006/customXml" ds:itemID="{B35E0ADC-41E3-427C-90FC-8475FF57641E}">
  <ds:schemaRefs>
    <ds:schemaRef ds:uri="http://schemas.microsoft.com/sharepoint/v3/contenttype/forms"/>
  </ds:schemaRefs>
</ds:datastoreItem>
</file>

<file path=customXml/itemProps3.xml><?xml version="1.0" encoding="utf-8"?>
<ds:datastoreItem xmlns:ds="http://schemas.openxmlformats.org/officeDocument/2006/customXml" ds:itemID="{81CCF8B7-E170-4274-90D9-D7CB688BB9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4d181e-d7ed-4636-9fae-9f4b181458d3"/>
    <ds:schemaRef ds:uri="7dc75df4-956f-4aee-8372-df6f1682b6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2059aa38-f392-4105-be92-628035578272}" enabled="1" method="Standard" siteId="{1588262d-23fb-43b4-bd6e-bce49c8e6186}"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2054</Words>
  <Characters>11709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KHALIFAH Wesam</dc:creator>
  <cp:keywords/>
  <dc:description/>
  <cp:lastModifiedBy>HASAN Omar</cp:lastModifiedBy>
  <cp:revision>10</cp:revision>
  <dcterms:created xsi:type="dcterms:W3CDTF">2026-05-31T12:19:00Z</dcterms:created>
  <dcterms:modified xsi:type="dcterms:W3CDTF">2026-07-08T07:08:00Z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0x01010026A40B85E1A07546AE08C3867134E440</vt:lpwstr>
  </property>
  <property fmtid="{D5CDD505-2E9C-101B-9397-08002B2CF9AE}" pid="3" name="MediaServiceImageTags">
    <vt:lpwstr/>
  </property>
  <property fmtid="{D5CDD505-2E9C-101B-9397-08002B2CF9AE}" pid="4" name="GrammarlyDocumentId">
    <vt:lpwstr>3b491d03-9322-416e-9b1b-14c0d1083441</vt:lpwstr>
  </property>
  <property fmtid="{D5CDD505-2E9C-101B-9397-08002B2CF9AE}" pid="5" name="docLang">
    <vt:lpwstr>en</vt:lpwstr>
  </property>
</Properties>
</file>