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5B6389" w:rsidP="00EF1043" w:rsidRDefault="005B6389" w14:paraId="7ED0FA4A" w14:textId="60A090BC">
      <w:pPr>
        <w:rPr>
          <w:lang w:val="en-US"/>
        </w:rPr>
      </w:pPr>
    </w:p>
    <w:p w:rsidR="00960B5A" w:rsidP="002426DA" w:rsidRDefault="005B6389" w14:paraId="0EA83834" w14:textId="77777777">
      <w:pPr>
        <w:jc w:val="center"/>
        <w:rPr>
          <w:b/>
          <w:bCs/>
          <w:sz w:val="56"/>
          <w:szCs w:val="56"/>
          <w:lang w:val="en-US"/>
        </w:rPr>
      </w:pPr>
      <w:r w:rsidRPr="00A319AF">
        <w:rPr>
          <w:b/>
          <w:bCs/>
          <w:sz w:val="56"/>
          <w:szCs w:val="56"/>
          <w:lang w:val="en-US"/>
        </w:rPr>
        <w:t xml:space="preserve">eTender portal </w:t>
      </w:r>
    </w:p>
    <w:p w:rsidRPr="00A319AF" w:rsidR="005B6389" w:rsidP="002426DA" w:rsidRDefault="005B6389" w14:paraId="6F31328E" w14:textId="7AD74159">
      <w:pPr>
        <w:jc w:val="center"/>
        <w:rPr>
          <w:b/>
          <w:bCs/>
          <w:sz w:val="56"/>
          <w:szCs w:val="56"/>
          <w:lang w:val="en-US"/>
        </w:rPr>
      </w:pPr>
      <w:r w:rsidRPr="00A319AF">
        <w:rPr>
          <w:b/>
          <w:bCs/>
          <w:sz w:val="56"/>
          <w:szCs w:val="56"/>
          <w:lang w:val="en-US"/>
        </w:rPr>
        <w:t>Quick guidance for Suppliers</w:t>
      </w:r>
    </w:p>
    <w:p w:rsidR="005B6389" w:rsidP="00EF1043" w:rsidRDefault="005B6389" w14:paraId="35BF51FE" w14:textId="2EB506E3">
      <w:pPr>
        <w:rPr>
          <w:lang w:val="en-US"/>
        </w:rPr>
      </w:pPr>
    </w:p>
    <w:p w:rsidR="00960B5A" w:rsidP="3EB30E41" w:rsidRDefault="00960B5A" w14:paraId="71D6118C" w14:textId="2554EA3F">
      <w:pPr>
        <w:pStyle w:val="Standard"/>
      </w:pPr>
      <w:r w:rsidR="4BEDBE03">
        <w:drawing>
          <wp:inline wp14:editId="3EB30E41" wp14:anchorId="278F1954">
            <wp:extent cx="5295900" cy="2647950"/>
            <wp:effectExtent l="0" t="0" r="0" b="0"/>
            <wp:docPr id="9403008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288ee039eee4f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6389" w:rsidP="00EF1043" w:rsidRDefault="005B6389" w14:paraId="200EB48C" w14:textId="77777777">
      <w:pPr>
        <w:rPr>
          <w:lang w:val="en-US"/>
        </w:rPr>
      </w:pPr>
    </w:p>
    <w:p w:rsidR="005B6389" w:rsidP="3EB30E41" w:rsidRDefault="005B6389" w14:paraId="6892CF49" w14:textId="52512700">
      <w:pPr>
        <w:pStyle w:val="Standard"/>
        <w:jc w:val="center"/>
      </w:pPr>
    </w:p>
    <w:p w:rsidR="00960B5A" w:rsidP="005B6389" w:rsidRDefault="00960B5A" w14:paraId="2A251B67" w14:textId="6C99122F">
      <w:pPr>
        <w:jc w:val="center"/>
        <w:rPr>
          <w:lang w:val="en-US"/>
        </w:rPr>
      </w:pPr>
    </w:p>
    <w:p w:rsidR="00960B5A" w:rsidP="00960B5A" w:rsidRDefault="00960B5A" w14:paraId="1FE7D1A1" w14:textId="71191B60">
      <w:pPr>
        <w:jc w:val="center"/>
        <w:rPr>
          <w:lang w:val="en-US"/>
        </w:rPr>
      </w:pPr>
      <w:r>
        <w:rPr>
          <w:lang w:val="en-US"/>
        </w:rPr>
        <w:t>Version: 1.</w:t>
      </w:r>
      <w:r w:rsidR="00F405FD">
        <w:rPr>
          <w:lang w:val="en-US"/>
        </w:rPr>
        <w:t>1</w:t>
      </w:r>
    </w:p>
    <w:p w:rsidR="00960B5A" w:rsidP="00960B5A" w:rsidRDefault="00960B5A" w14:paraId="1B61C457" w14:textId="77777777">
      <w:pPr>
        <w:rPr>
          <w:lang w:val="en-US"/>
        </w:rPr>
      </w:pPr>
    </w:p>
    <w:p w:rsidR="00960B5A" w:rsidP="00960B5A" w:rsidRDefault="00F405FD" w14:paraId="10B5EF96" w14:textId="3C74EDDC">
      <w:pPr>
        <w:jc w:val="center"/>
        <w:rPr>
          <w:lang w:val="en-US"/>
        </w:rPr>
      </w:pPr>
      <w:r>
        <w:rPr>
          <w:lang w:val="en-US"/>
        </w:rPr>
        <w:t>July</w:t>
      </w:r>
      <w:r w:rsidR="00960B5A">
        <w:rPr>
          <w:lang w:val="en-US"/>
        </w:rPr>
        <w:t xml:space="preserve"> 2020</w:t>
      </w:r>
    </w:p>
    <w:p w:rsidRPr="002E4604" w:rsidR="00960B5A" w:rsidP="005B6389" w:rsidRDefault="00960B5A" w14:paraId="475B9820" w14:textId="77777777">
      <w:pPr>
        <w:jc w:val="center"/>
        <w:rPr>
          <w:lang w:val="en-US"/>
        </w:rPr>
      </w:pPr>
    </w:p>
    <w:p w:rsidR="005B6389" w:rsidRDefault="005B6389" w14:paraId="6A71B68A" w14:textId="3265C38B">
      <w:pPr>
        <w:rPr>
          <w:lang w:val="en-US"/>
        </w:rPr>
      </w:pPr>
      <w:r>
        <w:rPr>
          <w:lang w:val="en-US"/>
        </w:rPr>
        <w:br w:type="page"/>
      </w:r>
    </w:p>
    <w:p w:rsidRPr="002E4604" w:rsidR="00EF1043" w:rsidP="00EF1043" w:rsidRDefault="00EF1043" w14:paraId="050B72E8" w14:textId="77777777">
      <w:pPr>
        <w:rPr>
          <w:lang w:val="en-US"/>
        </w:rPr>
      </w:pPr>
    </w:p>
    <w:p w:rsidRPr="00843436" w:rsidR="00F17469" w:rsidP="002F5088" w:rsidRDefault="00597AB8" w14:paraId="333178FA" w14:textId="6C706352">
      <w:pPr>
        <w:jc w:val="both"/>
        <w:rPr>
          <w:b/>
          <w:sz w:val="28"/>
          <w:szCs w:val="28"/>
          <w:lang w:val="en-US"/>
        </w:rPr>
      </w:pPr>
      <w:r w:rsidRPr="00843436">
        <w:rPr>
          <w:b/>
          <w:sz w:val="28"/>
          <w:szCs w:val="28"/>
          <w:lang w:val="en-US"/>
        </w:rPr>
        <w:t>A</w:t>
      </w:r>
      <w:r w:rsidRPr="00843436" w:rsidR="00803215">
        <w:rPr>
          <w:b/>
          <w:sz w:val="28"/>
          <w:szCs w:val="28"/>
          <w:lang w:val="en-US"/>
        </w:rPr>
        <w:t xml:space="preserve"> </w:t>
      </w:r>
      <w:r w:rsidRPr="00843436" w:rsidR="00491BB4">
        <w:rPr>
          <w:b/>
          <w:sz w:val="28"/>
          <w:szCs w:val="28"/>
          <w:lang w:val="en-US"/>
        </w:rPr>
        <w:t>–</w:t>
      </w:r>
      <w:r w:rsidRPr="00843436" w:rsidR="00803215">
        <w:rPr>
          <w:b/>
          <w:sz w:val="28"/>
          <w:szCs w:val="28"/>
          <w:lang w:val="en-US"/>
        </w:rPr>
        <w:t xml:space="preserve"> </w:t>
      </w:r>
      <w:r w:rsidRPr="00843436" w:rsidR="00774375">
        <w:rPr>
          <w:b/>
          <w:sz w:val="28"/>
          <w:szCs w:val="28"/>
          <w:lang w:val="en-US"/>
        </w:rPr>
        <w:t>The starting page of the portal</w:t>
      </w:r>
    </w:p>
    <w:p w:rsidRPr="008C7E96" w:rsidR="008C7E96" w:rsidP="002F5088" w:rsidRDefault="00491BB4" w14:paraId="5C3C7522" w14:textId="77777777">
      <w:pPr>
        <w:jc w:val="both"/>
        <w:rPr>
          <w:lang w:val="en-US"/>
        </w:rPr>
      </w:pPr>
      <w:r w:rsidRPr="00636EC6">
        <w:rPr>
          <w:lang w:val="en-US"/>
        </w:rPr>
        <w:t>Direct invita</w:t>
      </w:r>
      <w:r w:rsidRPr="00636EC6" w:rsidR="00253842">
        <w:rPr>
          <w:lang w:val="en-US"/>
        </w:rPr>
        <w:t>tions from the portal to suppliers are only possible for those suppliers, which</w:t>
      </w:r>
      <w:r w:rsidRPr="00636EC6" w:rsidR="00636EC6">
        <w:rPr>
          <w:lang w:val="en-US"/>
        </w:rPr>
        <w:t xml:space="preserve"> are registered. </w:t>
      </w:r>
      <w:r w:rsidRPr="008C7E96" w:rsidR="00636EC6">
        <w:rPr>
          <w:lang w:val="en-US"/>
        </w:rPr>
        <w:t xml:space="preserve">But </w:t>
      </w:r>
      <w:r w:rsidRPr="008C7E96" w:rsidR="008C7E96">
        <w:rPr>
          <w:lang w:val="en-US"/>
        </w:rPr>
        <w:t>all ongoing tenders can be viewed by any supplier.</w:t>
      </w:r>
    </w:p>
    <w:p w:rsidR="008C7E96" w:rsidP="00A232C9" w:rsidRDefault="008C7E96" w14:paraId="77ECFBF7" w14:textId="14B542C1">
      <w:pPr>
        <w:spacing w:after="0"/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 xml:space="preserve">For </w:t>
      </w:r>
      <w:r w:rsidRPr="0093220E">
        <w:rPr>
          <w:u w:val="single"/>
          <w:lang w:val="en-US"/>
        </w:rPr>
        <w:t>all</w:t>
      </w:r>
      <w:r>
        <w:rPr>
          <w:lang w:val="en-US"/>
        </w:rPr>
        <w:t xml:space="preserve"> ongoing tenders simply check the WHH-Website:</w:t>
      </w:r>
    </w:p>
    <w:p w:rsidR="008C7E96" w:rsidP="002F5088" w:rsidRDefault="00A232C9" w14:paraId="1268CFD2" w14:textId="7D57AA5B">
      <w:pPr>
        <w:jc w:val="both"/>
        <w:rPr>
          <w:lang w:val="en-US"/>
        </w:rPr>
      </w:pPr>
      <w:r>
        <w:rPr>
          <w:lang w:val="en-US"/>
        </w:rPr>
        <w:tab/>
      </w:r>
      <w:hyperlink w:history="1" r:id="rId8">
        <w:r w:rsidRPr="00262720" w:rsidR="00910E94">
          <w:rPr>
            <w:rStyle w:val="Hyperlink"/>
            <w:lang w:val="en-US"/>
          </w:rPr>
          <w:t>https://www.welthungerhilfe.org/tenders/</w:t>
        </w:r>
      </w:hyperlink>
    </w:p>
    <w:p w:rsidR="00910E94" w:rsidP="0093220E" w:rsidRDefault="00CD0DCB" w14:paraId="70A68664" w14:textId="49152D99">
      <w:pPr>
        <w:spacing w:after="0"/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>For all ongoing tenders, which are administered in the WHH portal</w:t>
      </w:r>
      <w:r w:rsidR="0093220E">
        <w:rPr>
          <w:lang w:val="en-US"/>
        </w:rPr>
        <w:t xml:space="preserve"> go to the following website:</w:t>
      </w:r>
      <w:r w:rsidR="0093220E">
        <w:rPr>
          <w:lang w:val="en-US"/>
        </w:rPr>
        <w:tab/>
      </w:r>
      <w:hyperlink w:history="1" r:id="rId9">
        <w:r w:rsidRPr="00262720" w:rsidR="00DB51F8">
          <w:rPr>
            <w:rStyle w:val="Hyperlink"/>
            <w:lang w:val="en-US"/>
          </w:rPr>
          <w:t>https://eu.eu-supply.com/login.asp?B=Welthungerhilfe</w:t>
        </w:r>
      </w:hyperlink>
    </w:p>
    <w:p w:rsidR="00DB51F8" w:rsidP="0093220E" w:rsidRDefault="00DB51F8" w14:paraId="6B7AA3C4" w14:textId="4C831C00">
      <w:pPr>
        <w:spacing w:after="0"/>
        <w:jc w:val="both"/>
        <w:rPr>
          <w:lang w:val="en-US"/>
        </w:rPr>
      </w:pPr>
    </w:p>
    <w:p w:rsidR="00EF1854" w:rsidP="0093220E" w:rsidRDefault="00EF1854" w14:paraId="2AE1CE00" w14:textId="4E28669D">
      <w:pPr>
        <w:spacing w:after="0"/>
        <w:jc w:val="both"/>
        <w:rPr>
          <w:lang w:val="en-US"/>
        </w:rPr>
      </w:pPr>
      <w:r>
        <w:rPr>
          <w:lang w:val="en-US"/>
        </w:rPr>
        <w:t xml:space="preserve">By using the latter </w:t>
      </w:r>
      <w:r w:rsidR="002A764A">
        <w:rPr>
          <w:lang w:val="en-US"/>
        </w:rPr>
        <w:t>link,</w:t>
      </w:r>
      <w:r>
        <w:rPr>
          <w:lang w:val="en-US"/>
        </w:rPr>
        <w:t xml:space="preserve"> you will reach the</w:t>
      </w:r>
      <w:r w:rsidR="00771189">
        <w:rPr>
          <w:lang w:val="en-US"/>
        </w:rPr>
        <w:t xml:space="preserve"> starting page of the WHH tender platform</w:t>
      </w:r>
      <w:r>
        <w:rPr>
          <w:lang w:val="en-US"/>
        </w:rPr>
        <w:t>:</w:t>
      </w:r>
    </w:p>
    <w:p w:rsidR="0093220E" w:rsidP="002F5088" w:rsidRDefault="00F8080E" w14:paraId="115AE310" w14:textId="290320EF">
      <w:pPr>
        <w:jc w:val="both"/>
        <w:rPr>
          <w:lang w:val="en-US"/>
        </w:rPr>
      </w:pPr>
      <w:r w:rsidRPr="00F8080E">
        <w:rPr>
          <w:lang w:val="en-US"/>
        </w:rPr>
        <w:drawing>
          <wp:inline distT="0" distB="0" distL="0" distR="0" wp14:anchorId="78134B2F" wp14:editId="220AF6F6">
            <wp:extent cx="5731510" cy="3959225"/>
            <wp:effectExtent l="0" t="0" r="2540" b="317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20FA7" w:rsidR="00EF1854" w:rsidRDefault="002C74D6" w14:paraId="53401BC8" w14:textId="368AE232">
      <w:pPr>
        <w:rPr>
          <w:u w:val="single"/>
          <w:lang w:val="en-US"/>
        </w:rPr>
      </w:pPr>
      <w:r w:rsidRPr="00120FA7">
        <w:rPr>
          <w:u w:val="single"/>
          <w:lang w:val="en-US"/>
        </w:rPr>
        <w:t>Some explanations:</w:t>
      </w:r>
    </w:p>
    <w:p w:rsidR="002C74D6" w:rsidRDefault="002C74D6" w14:paraId="09146353" w14:textId="7003195D">
      <w:pPr>
        <w:rPr>
          <w:lang w:val="en-US"/>
        </w:rPr>
      </w:pPr>
      <w:r w:rsidRPr="002A764A">
        <w:rPr>
          <w:b/>
          <w:lang w:val="en-US"/>
        </w:rPr>
        <w:t>1</w:t>
      </w:r>
      <w:r w:rsidRPr="002C74D6">
        <w:rPr>
          <w:lang w:val="en-US"/>
        </w:rPr>
        <w:t>: You can change the l</w:t>
      </w:r>
      <w:r>
        <w:rPr>
          <w:lang w:val="en-US"/>
        </w:rPr>
        <w:t>anguage of the website</w:t>
      </w:r>
    </w:p>
    <w:p w:rsidRPr="002C74D6" w:rsidR="002C74D6" w:rsidRDefault="002C74D6" w14:paraId="41F0F780" w14:textId="2721662F">
      <w:pPr>
        <w:rPr>
          <w:lang w:val="en-US"/>
        </w:rPr>
      </w:pPr>
      <w:r w:rsidRPr="002A764A">
        <w:rPr>
          <w:b/>
          <w:lang w:val="en-US"/>
        </w:rPr>
        <w:t>2</w:t>
      </w:r>
      <w:r>
        <w:rPr>
          <w:lang w:val="en-US"/>
        </w:rPr>
        <w:t>: The login (</w:t>
      </w:r>
      <w:r w:rsidR="00186E41">
        <w:rPr>
          <w:lang w:val="en-US"/>
        </w:rPr>
        <w:t xml:space="preserve">after successful registration you enter here </w:t>
      </w:r>
      <w:r>
        <w:rPr>
          <w:lang w:val="en-US"/>
        </w:rPr>
        <w:t>you</w:t>
      </w:r>
      <w:r w:rsidR="00186E41">
        <w:rPr>
          <w:lang w:val="en-US"/>
        </w:rPr>
        <w:t xml:space="preserve">r </w:t>
      </w:r>
      <w:r>
        <w:rPr>
          <w:lang w:val="en-US"/>
        </w:rPr>
        <w:t>username and password)</w:t>
      </w:r>
    </w:p>
    <w:p w:rsidR="00EF1854" w:rsidRDefault="00186E41" w14:paraId="2ED5CC01" w14:textId="01741434">
      <w:pPr>
        <w:rPr>
          <w:lang w:val="en-US"/>
        </w:rPr>
      </w:pPr>
      <w:r w:rsidRPr="002A764A">
        <w:rPr>
          <w:b/>
          <w:lang w:val="en-US"/>
        </w:rPr>
        <w:t>3</w:t>
      </w:r>
      <w:r>
        <w:rPr>
          <w:lang w:val="en-US"/>
        </w:rPr>
        <w:t>: Link to the ongoing tenders of WHH</w:t>
      </w:r>
    </w:p>
    <w:p w:rsidR="00186E41" w:rsidRDefault="00186E41" w14:paraId="5D37CBBB" w14:textId="3CC6B025">
      <w:pPr>
        <w:rPr>
          <w:lang w:val="en-US"/>
        </w:rPr>
      </w:pPr>
      <w:r w:rsidRPr="002A764A">
        <w:rPr>
          <w:b/>
          <w:lang w:val="en-US"/>
        </w:rPr>
        <w:t>4</w:t>
      </w:r>
      <w:r>
        <w:rPr>
          <w:lang w:val="en-US"/>
        </w:rPr>
        <w:t xml:space="preserve">: </w:t>
      </w:r>
      <w:r w:rsidR="004C4B89">
        <w:rPr>
          <w:lang w:val="en-US"/>
        </w:rPr>
        <w:t>If not registered yet, here you can start the registration</w:t>
      </w:r>
    </w:p>
    <w:p w:rsidR="004C4B89" w:rsidRDefault="004C4B89" w14:paraId="2D605FEC" w14:textId="5E13E71B">
      <w:pPr>
        <w:rPr>
          <w:lang w:val="en-US"/>
        </w:rPr>
      </w:pPr>
      <w:r w:rsidRPr="002A764A">
        <w:rPr>
          <w:b/>
          <w:lang w:val="en-US"/>
        </w:rPr>
        <w:t>5</w:t>
      </w:r>
      <w:r>
        <w:rPr>
          <w:lang w:val="en-US"/>
        </w:rPr>
        <w:t xml:space="preserve">: </w:t>
      </w:r>
      <w:r w:rsidR="003F3F27">
        <w:rPr>
          <w:lang w:val="en-US"/>
        </w:rPr>
        <w:t>This document</w:t>
      </w:r>
    </w:p>
    <w:p w:rsidR="009337F7" w:rsidP="009337F7" w:rsidRDefault="00D02762" w14:paraId="2B317D78" w14:textId="3B4706D7">
      <w:pPr>
        <w:rPr>
          <w:lang w:val="en-US"/>
        </w:rPr>
      </w:pPr>
      <w:r w:rsidRPr="002A764A">
        <w:rPr>
          <w:b/>
          <w:lang w:val="en-US"/>
        </w:rPr>
        <w:t>6</w:t>
      </w:r>
      <w:r w:rsidR="009337F7">
        <w:rPr>
          <w:lang w:val="en-US"/>
        </w:rPr>
        <w:t xml:space="preserve">: </w:t>
      </w:r>
      <w:r w:rsidR="002A7030">
        <w:rPr>
          <w:lang w:val="en-US"/>
        </w:rPr>
        <w:t>YouTube-Video which explains the use of the portal</w:t>
      </w:r>
    </w:p>
    <w:p w:rsidR="002D6EDF" w:rsidP="009337F7" w:rsidRDefault="002D6EDF" w14:paraId="2EDE48F0" w14:textId="090DFC91">
      <w:pPr>
        <w:rPr>
          <w:lang w:val="en-US"/>
        </w:rPr>
      </w:pPr>
      <w:r w:rsidRPr="00025A25">
        <w:rPr>
          <w:b/>
          <w:bCs/>
          <w:lang w:val="en-US"/>
        </w:rPr>
        <w:t>7</w:t>
      </w:r>
      <w:r>
        <w:rPr>
          <w:lang w:val="en-US"/>
        </w:rPr>
        <w:t xml:space="preserve">: Login </w:t>
      </w:r>
      <w:r w:rsidR="00025A25">
        <w:rPr>
          <w:lang w:val="en-US"/>
        </w:rPr>
        <w:t>for WHH staff only</w:t>
      </w:r>
    </w:p>
    <w:p w:rsidRPr="002C74D6" w:rsidR="00BB7743" w:rsidRDefault="00025A25" w14:paraId="68B5FA40" w14:textId="070C0F0A">
      <w:pPr>
        <w:rPr>
          <w:lang w:val="en-US"/>
        </w:rPr>
      </w:pPr>
      <w:r w:rsidRPr="00025A25">
        <w:rPr>
          <w:b/>
          <w:bCs/>
          <w:lang w:val="en-US"/>
        </w:rPr>
        <w:t>8</w:t>
      </w:r>
      <w:r w:rsidR="00BB7743">
        <w:rPr>
          <w:lang w:val="en-US"/>
        </w:rPr>
        <w:t>: In case of a technical question, you can contact the technical support during opening hours</w:t>
      </w:r>
    </w:p>
    <w:p w:rsidRPr="002C74D6" w:rsidR="00EF1854" w:rsidRDefault="00EF1854" w14:paraId="2B024E33" w14:textId="77777777">
      <w:pPr>
        <w:rPr>
          <w:lang w:val="en-US"/>
        </w:rPr>
      </w:pPr>
    </w:p>
    <w:p w:rsidR="00EF1854" w:rsidRDefault="00EF1854" w14:paraId="22533D9D" w14:textId="2E9F2F29">
      <w:pPr>
        <w:rPr>
          <w:lang w:val="en-US"/>
        </w:rPr>
      </w:pPr>
    </w:p>
    <w:p w:rsidRPr="00843436" w:rsidR="00774375" w:rsidP="00774375" w:rsidRDefault="00774375" w14:paraId="1386D497" w14:textId="752EB232">
      <w:pPr>
        <w:jc w:val="both"/>
        <w:rPr>
          <w:b/>
          <w:sz w:val="28"/>
          <w:szCs w:val="28"/>
          <w:lang w:val="en-US"/>
        </w:rPr>
      </w:pPr>
      <w:r w:rsidRPr="00843436">
        <w:rPr>
          <w:b/>
          <w:sz w:val="28"/>
          <w:szCs w:val="28"/>
          <w:lang w:val="en-US"/>
        </w:rPr>
        <w:t>B – How to</w:t>
      </w:r>
      <w:r w:rsidRPr="00843436" w:rsidR="00120FA7">
        <w:rPr>
          <w:b/>
          <w:sz w:val="28"/>
          <w:szCs w:val="28"/>
          <w:lang w:val="en-US"/>
        </w:rPr>
        <w:t xml:space="preserve"> view ongoing tenders of WHH</w:t>
      </w:r>
    </w:p>
    <w:p w:rsidR="00774375" w:rsidRDefault="00120FA7" w14:paraId="2BE100CD" w14:textId="5C09F6FF">
      <w:pPr>
        <w:rPr>
          <w:lang w:val="en-US"/>
        </w:rPr>
      </w:pPr>
      <w:r>
        <w:rPr>
          <w:lang w:val="en-US"/>
        </w:rPr>
        <w:t>By clicking the “</w:t>
      </w:r>
      <w:r w:rsidRPr="001E08BE" w:rsidR="00142279">
        <w:rPr>
          <w:i/>
          <w:lang w:val="en-US"/>
        </w:rPr>
        <w:t>Current</w:t>
      </w:r>
      <w:r w:rsidRPr="001E08BE">
        <w:rPr>
          <w:i/>
          <w:lang w:val="en-US"/>
        </w:rPr>
        <w:t xml:space="preserve"> tender oppor</w:t>
      </w:r>
      <w:r w:rsidRPr="001E08BE" w:rsidR="001E08BE">
        <w:rPr>
          <w:i/>
          <w:lang w:val="en-US"/>
        </w:rPr>
        <w:t>tunities</w:t>
      </w:r>
      <w:r w:rsidR="001E08BE">
        <w:rPr>
          <w:lang w:val="en-US"/>
        </w:rPr>
        <w:t>” on the starting page you will reach th</w:t>
      </w:r>
      <w:r w:rsidR="00314DBD">
        <w:rPr>
          <w:lang w:val="en-US"/>
        </w:rPr>
        <w:t>e following page</w:t>
      </w:r>
      <w:r w:rsidR="001E08BE">
        <w:rPr>
          <w:lang w:val="en-US"/>
        </w:rPr>
        <w:t>:</w:t>
      </w:r>
    </w:p>
    <w:p w:rsidR="00774375" w:rsidRDefault="00120FA7" w14:paraId="00BDCA33" w14:textId="46B8BC4B">
      <w:pPr>
        <w:rPr>
          <w:lang w:val="en-US"/>
        </w:rPr>
      </w:pPr>
      <w:r w:rsidRPr="00120FA7">
        <w:rPr>
          <w:noProof/>
          <w:lang w:val="en-US"/>
        </w:rPr>
        <w:drawing>
          <wp:inline distT="0" distB="0" distL="0" distR="0" wp14:anchorId="40492E12" wp14:editId="45053D9D">
            <wp:extent cx="5731510" cy="4599940"/>
            <wp:effectExtent l="0" t="0" r="254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9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20FA7" w:rsidR="00010D33" w:rsidP="00010D33" w:rsidRDefault="00010D33" w14:paraId="2E73E55D" w14:textId="77777777">
      <w:pPr>
        <w:rPr>
          <w:u w:val="single"/>
          <w:lang w:val="en-US"/>
        </w:rPr>
      </w:pPr>
      <w:r w:rsidRPr="00120FA7">
        <w:rPr>
          <w:u w:val="single"/>
          <w:lang w:val="en-US"/>
        </w:rPr>
        <w:t>Some explanations:</w:t>
      </w:r>
    </w:p>
    <w:p w:rsidR="00F82EFC" w:rsidRDefault="00F82EFC" w14:paraId="26EEBE2C" w14:textId="1065E004">
      <w:pPr>
        <w:rPr>
          <w:lang w:val="en-US"/>
        </w:rPr>
      </w:pPr>
      <w:r w:rsidRPr="00CA4D74">
        <w:rPr>
          <w:b/>
          <w:lang w:val="en-US"/>
        </w:rPr>
        <w:t>1</w:t>
      </w:r>
      <w:r>
        <w:rPr>
          <w:lang w:val="en-US"/>
        </w:rPr>
        <w:t>: Here you can filter the tenders (in case too many are displayed)</w:t>
      </w:r>
    </w:p>
    <w:p w:rsidRPr="002C74D6" w:rsidR="00F82EFC" w:rsidRDefault="00F82EFC" w14:paraId="2F4FB326" w14:textId="660FF6CC">
      <w:pPr>
        <w:rPr>
          <w:lang w:val="en-US"/>
        </w:rPr>
      </w:pPr>
      <w:r w:rsidRPr="00980B8C">
        <w:rPr>
          <w:b/>
          <w:lang w:val="en-US"/>
        </w:rPr>
        <w:t>2</w:t>
      </w:r>
      <w:r>
        <w:rPr>
          <w:lang w:val="en-US"/>
        </w:rPr>
        <w:t xml:space="preserve">: By clicking </w:t>
      </w:r>
      <w:r w:rsidR="006E7E30">
        <w:rPr>
          <w:lang w:val="en-US"/>
        </w:rPr>
        <w:t>o</w:t>
      </w:r>
      <w:r>
        <w:rPr>
          <w:lang w:val="en-US"/>
        </w:rPr>
        <w:t xml:space="preserve">n the </w:t>
      </w:r>
      <w:r w:rsidR="006B24E8">
        <w:rPr>
          <w:lang w:val="en-US"/>
        </w:rPr>
        <w:t>text of the column “</w:t>
      </w:r>
      <w:r w:rsidRPr="006E7E30" w:rsidR="006B24E8">
        <w:rPr>
          <w:i/>
          <w:lang w:val="en-US"/>
        </w:rPr>
        <w:t>Name</w:t>
      </w:r>
      <w:r w:rsidR="006B24E8">
        <w:rPr>
          <w:lang w:val="en-US"/>
        </w:rPr>
        <w:t xml:space="preserve">” </w:t>
      </w:r>
      <w:r w:rsidR="006E7E30">
        <w:rPr>
          <w:lang w:val="en-US"/>
        </w:rPr>
        <w:t xml:space="preserve">you </w:t>
      </w:r>
      <w:r w:rsidR="00E92845">
        <w:rPr>
          <w:lang w:val="en-US"/>
        </w:rPr>
        <w:t xml:space="preserve">will be forwarded to the information page </w:t>
      </w:r>
      <w:r w:rsidR="006E7E30">
        <w:rPr>
          <w:lang w:val="en-US"/>
        </w:rPr>
        <w:t>of the specific tender</w:t>
      </w:r>
      <w:r w:rsidR="008018BC">
        <w:rPr>
          <w:lang w:val="en-US"/>
        </w:rPr>
        <w:t xml:space="preserve"> from which you can review the tender documents and other </w:t>
      </w:r>
      <w:r w:rsidR="007E6C46">
        <w:rPr>
          <w:lang w:val="en-US"/>
        </w:rPr>
        <w:t>information</w:t>
      </w:r>
    </w:p>
    <w:p w:rsidRPr="002C74D6" w:rsidR="00B32EE1" w:rsidRDefault="00B32EE1" w14:paraId="588E92FE" w14:textId="127EB786">
      <w:pPr>
        <w:rPr>
          <w:lang w:val="en-US"/>
        </w:rPr>
      </w:pPr>
      <w:r w:rsidRPr="002C74D6">
        <w:rPr>
          <w:lang w:val="en-US"/>
        </w:rPr>
        <w:br w:type="page"/>
      </w:r>
    </w:p>
    <w:p w:rsidRPr="002C74D6" w:rsidR="00DB2BC9" w:rsidP="00EF1043" w:rsidRDefault="00DB2BC9" w14:paraId="08171BCE" w14:textId="77777777">
      <w:pPr>
        <w:rPr>
          <w:lang w:val="en-US"/>
        </w:rPr>
      </w:pPr>
    </w:p>
    <w:p w:rsidRPr="00E92845" w:rsidR="00B30CB3" w:rsidP="00577470" w:rsidRDefault="00E8389F" w14:paraId="37C31379" w14:textId="616D51F5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FDD45B" wp14:editId="17C81A4E">
                <wp:simplePos x="0" y="0"/>
                <wp:positionH relativeFrom="column">
                  <wp:posOffset>4127500</wp:posOffset>
                </wp:positionH>
                <wp:positionV relativeFrom="paragraph">
                  <wp:posOffset>212102</wp:posOffset>
                </wp:positionV>
                <wp:extent cx="1604513" cy="1130061"/>
                <wp:effectExtent l="19050" t="19050" r="34290" b="32385"/>
                <wp:wrapNone/>
                <wp:docPr id="14" name="Rechtec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513" cy="1130061"/>
                        </a:xfrm>
                        <a:prstGeom prst="rect">
                          <a:avLst/>
                        </a:prstGeom>
                        <a:noFill/>
                        <a:ln w="603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593939A1">
              <v:rect id="Rechteck 14" style="position:absolute;margin-left:325pt;margin-top:16.7pt;width:126.35pt;height:8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red" strokeweight="4.75pt" w14:anchorId="0F8A62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"/>
            </w:pict>
          </mc:Fallback>
        </mc:AlternateContent>
      </w:r>
      <w:r w:rsidR="00AB4E8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424B2C" wp14:editId="7E833B01">
                <wp:simplePos x="0" y="0"/>
                <wp:positionH relativeFrom="column">
                  <wp:posOffset>0</wp:posOffset>
                </wp:positionH>
                <wp:positionV relativeFrom="paragraph">
                  <wp:posOffset>223208</wp:posOffset>
                </wp:positionV>
                <wp:extent cx="1604513" cy="1130061"/>
                <wp:effectExtent l="19050" t="19050" r="34290" b="32385"/>
                <wp:wrapNone/>
                <wp:docPr id="13" name="Rechtec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513" cy="1130061"/>
                        </a:xfrm>
                        <a:prstGeom prst="rect">
                          <a:avLst/>
                        </a:prstGeom>
                        <a:noFill/>
                        <a:ln w="603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70D1C01A">
              <v:rect id="Rechteck 13" style="position:absolute;margin-left:0;margin-top:17.6pt;width:126.35pt;height:8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red" strokeweight="4.75pt" w14:anchorId="3599EA6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"/>
            </w:pict>
          </mc:Fallback>
        </mc:AlternateContent>
      </w:r>
      <w:r w:rsidR="007E6C46">
        <w:rPr>
          <w:lang w:val="en-US"/>
        </w:rPr>
        <w:t>The information page of a tender:</w:t>
      </w:r>
    </w:p>
    <w:p w:rsidR="00B30CB3" w:rsidP="00577470" w:rsidRDefault="009F6A97" w14:paraId="0A1BAF8F" w14:textId="31D7B87F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BE90BC" wp14:editId="6CAE702B">
                <wp:simplePos x="0" y="0"/>
                <wp:positionH relativeFrom="column">
                  <wp:posOffset>4968815</wp:posOffset>
                </wp:positionH>
                <wp:positionV relativeFrom="paragraph">
                  <wp:posOffset>1050267</wp:posOffset>
                </wp:positionV>
                <wp:extent cx="747671" cy="1086928"/>
                <wp:effectExtent l="38100" t="19050" r="33655" b="56515"/>
                <wp:wrapNone/>
                <wp:docPr id="15" name="Gerade Verbindung mit Pfei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7671" cy="1086928"/>
                        </a:xfrm>
                        <a:prstGeom prst="straightConnector1">
                          <a:avLst/>
                        </a:prstGeom>
                        <a:ln w="9842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0AB10E2">
              <v:shapetype id="_x0000_t32" coordsize="21600,21600" o:oned="t" filled="f" o:spt="32" path="m,l21600,21600e" w14:anchorId="2F0078DF">
                <v:path fillok="f" arrowok="t" o:connecttype="none"/>
                <o:lock v:ext="edit" shapetype="t"/>
              </v:shapetype>
              <v:shape id="Gerade Verbindung mit Pfeil 15" style="position:absolute;margin-left:391.25pt;margin-top:82.7pt;width:58.85pt;height:85.6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7.7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">
                <v:stroke joinstyle="miter" endarrow="block"/>
              </v:shape>
            </w:pict>
          </mc:Fallback>
        </mc:AlternateContent>
      </w:r>
      <w:r w:rsidR="002B589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5BE5B8" wp14:editId="00E06FF0">
                <wp:simplePos x="0" y="0"/>
                <wp:positionH relativeFrom="column">
                  <wp:posOffset>24765</wp:posOffset>
                </wp:positionH>
                <wp:positionV relativeFrom="paragraph">
                  <wp:posOffset>1049655</wp:posOffset>
                </wp:positionV>
                <wp:extent cx="269240" cy="1146810"/>
                <wp:effectExtent l="38100" t="19050" r="111760" b="53340"/>
                <wp:wrapNone/>
                <wp:docPr id="12" name="Gerade Verbindung mit Pfei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9240" cy="1146810"/>
                        </a:xfrm>
                        <a:prstGeom prst="straightConnector1">
                          <a:avLst/>
                        </a:prstGeom>
                        <a:ln w="9842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99B4CF9">
              <v:shape id="Gerade Verbindung mit Pfeil 12" style="position:absolute;margin-left:1.95pt;margin-top:82.65pt;width:21.2pt;height:9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7.7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" w14:anchorId="489A0A84">
                <v:stroke joinstyle="miter" endarrow="block"/>
              </v:shape>
            </w:pict>
          </mc:Fallback>
        </mc:AlternateContent>
      </w:r>
      <w:r w:rsidRPr="00B30CB3" w:rsidR="00B30CB3">
        <w:rPr>
          <w:noProof/>
        </w:rPr>
        <w:drawing>
          <wp:inline distT="0" distB="0" distL="0" distR="0" wp14:anchorId="3E615806" wp14:editId="7E857FDD">
            <wp:extent cx="5731510" cy="1727200"/>
            <wp:effectExtent l="0" t="0" r="2540" b="6350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95E" w:rsidP="00577470" w:rsidRDefault="009F6A97" w14:paraId="7EFE7648" w14:textId="659C27EC">
      <w:r w:rsidRPr="008E2738">
        <w:rPr>
          <w:noProof/>
        </w:rPr>
        <w:drawing>
          <wp:anchor distT="0" distB="0" distL="114300" distR="114300" simplePos="0" relativeHeight="251665408" behindDoc="1" locked="0" layoutInCell="1" allowOverlap="1" wp14:anchorId="4FFA1B19" wp14:editId="60E73AC7">
            <wp:simplePos x="0" y="0"/>
            <wp:positionH relativeFrom="column">
              <wp:posOffset>3174365</wp:posOffset>
            </wp:positionH>
            <wp:positionV relativeFrom="paragraph">
              <wp:posOffset>288290</wp:posOffset>
            </wp:positionV>
            <wp:extent cx="2026285" cy="2040890"/>
            <wp:effectExtent l="0" t="0" r="0" b="0"/>
            <wp:wrapTight wrapText="bothSides">
              <wp:wrapPolygon edited="0">
                <wp:start x="0" y="0"/>
                <wp:lineTo x="0" y="21371"/>
                <wp:lineTo x="21322" y="21371"/>
                <wp:lineTo x="21322" y="0"/>
                <wp:lineTo x="0" y="0"/>
              </wp:wrapPolygon>
            </wp:wrapTight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285" cy="204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295E" w:rsidP="00577470" w:rsidRDefault="00C75BF9" w14:paraId="16FCEAAC" w14:textId="34B6D87E">
      <w:r w:rsidRPr="00C75BF9">
        <w:rPr>
          <w:noProof/>
        </w:rPr>
        <w:drawing>
          <wp:inline distT="0" distB="0" distL="0" distR="0" wp14:anchorId="413EFDD7" wp14:editId="1990B2F8">
            <wp:extent cx="2853978" cy="1466491"/>
            <wp:effectExtent l="0" t="0" r="3810" b="635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21510" cy="1501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89C" w:rsidP="00577470" w:rsidRDefault="002B589C" w14:paraId="67FD6297" w14:textId="21C6D882"/>
    <w:p w:rsidRPr="00120FA7" w:rsidR="00010D33" w:rsidP="00010D33" w:rsidRDefault="00010D33" w14:paraId="28260A50" w14:textId="77777777">
      <w:pPr>
        <w:rPr>
          <w:u w:val="single"/>
          <w:lang w:val="en-US"/>
        </w:rPr>
      </w:pPr>
      <w:r w:rsidRPr="00120FA7">
        <w:rPr>
          <w:u w:val="single"/>
          <w:lang w:val="en-US"/>
        </w:rPr>
        <w:t>Some explanations:</w:t>
      </w:r>
    </w:p>
    <w:p w:rsidR="00753DD1" w:rsidP="00577470" w:rsidRDefault="002B589C" w14:paraId="74AF48D4" w14:textId="7FB2F18B">
      <w:pPr>
        <w:rPr>
          <w:lang w:val="en-US"/>
        </w:rPr>
      </w:pPr>
      <w:r w:rsidRPr="00CA4D74">
        <w:rPr>
          <w:b/>
          <w:lang w:val="en-US"/>
        </w:rPr>
        <w:t>1</w:t>
      </w:r>
      <w:r w:rsidRPr="002B589C">
        <w:rPr>
          <w:lang w:val="en-US"/>
        </w:rPr>
        <w:t>: You log on with y</w:t>
      </w:r>
      <w:r>
        <w:rPr>
          <w:lang w:val="en-US"/>
        </w:rPr>
        <w:t>our credentials</w:t>
      </w:r>
      <w:r w:rsidR="009F6A97">
        <w:rPr>
          <w:lang w:val="en-US"/>
        </w:rPr>
        <w:t xml:space="preserve"> and express your interest to participate</w:t>
      </w:r>
    </w:p>
    <w:p w:rsidR="009F6A97" w:rsidP="00577470" w:rsidRDefault="009F6A97" w14:paraId="0EE96FF0" w14:textId="44AB7C3C">
      <w:pPr>
        <w:rPr>
          <w:lang w:val="en-US"/>
        </w:rPr>
      </w:pPr>
      <w:r w:rsidRPr="00CA4D74">
        <w:rPr>
          <w:b/>
          <w:lang w:val="en-US"/>
        </w:rPr>
        <w:t>2</w:t>
      </w:r>
      <w:r>
        <w:rPr>
          <w:lang w:val="en-US"/>
        </w:rPr>
        <w:t xml:space="preserve">: </w:t>
      </w:r>
      <w:r w:rsidR="00CA4D74">
        <w:rPr>
          <w:lang w:val="en-US"/>
        </w:rPr>
        <w:t>In case you are not registered, you can click on this button to register online</w:t>
      </w:r>
    </w:p>
    <w:p w:rsidR="00CA4D74" w:rsidP="00577470" w:rsidRDefault="00CA4D74" w14:paraId="01C9D57B" w14:textId="1A91B582">
      <w:pPr>
        <w:rPr>
          <w:lang w:val="en-US"/>
        </w:rPr>
      </w:pPr>
      <w:r w:rsidRPr="00CA4D74">
        <w:rPr>
          <w:b/>
          <w:lang w:val="en-US"/>
        </w:rPr>
        <w:t>3</w:t>
      </w:r>
      <w:r>
        <w:rPr>
          <w:lang w:val="en-US"/>
        </w:rPr>
        <w:t xml:space="preserve">: </w:t>
      </w:r>
      <w:r w:rsidRPr="0052203A">
        <w:rPr>
          <w:b/>
          <w:lang w:val="en-US"/>
        </w:rPr>
        <w:t>Here you can review the details of this ongoing tender</w:t>
      </w:r>
    </w:p>
    <w:p w:rsidR="00AE01C9" w:rsidRDefault="00AE01C9" w14:paraId="62ED05E1" w14:textId="1DD3D558">
      <w:pPr>
        <w:rPr>
          <w:lang w:val="en-US"/>
        </w:rPr>
      </w:pPr>
      <w:r>
        <w:rPr>
          <w:lang w:val="en-US"/>
        </w:rPr>
        <w:br w:type="page"/>
      </w:r>
    </w:p>
    <w:p w:rsidR="00980B8C" w:rsidP="00577470" w:rsidRDefault="00980B8C" w14:paraId="62AC5082" w14:textId="77777777">
      <w:pPr>
        <w:rPr>
          <w:lang w:val="en-US"/>
        </w:rPr>
      </w:pPr>
    </w:p>
    <w:p w:rsidRPr="00843436" w:rsidR="00DB52E4" w:rsidP="00DB52E4" w:rsidRDefault="00843436" w14:paraId="4223444F" w14:textId="067F050D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C</w:t>
      </w:r>
      <w:r w:rsidRPr="00843436" w:rsidR="00DB52E4">
        <w:rPr>
          <w:b/>
          <w:sz w:val="28"/>
          <w:szCs w:val="28"/>
          <w:lang w:val="en-US"/>
        </w:rPr>
        <w:t xml:space="preserve"> – How to </w:t>
      </w:r>
      <w:r>
        <w:rPr>
          <w:b/>
          <w:sz w:val="28"/>
          <w:szCs w:val="28"/>
          <w:lang w:val="en-US"/>
        </w:rPr>
        <w:t>register your company</w:t>
      </w:r>
    </w:p>
    <w:p w:rsidR="0052203A" w:rsidP="00577470" w:rsidRDefault="00843436" w14:paraId="2998617C" w14:textId="609C84E8">
      <w:pPr>
        <w:rPr>
          <w:lang w:val="en-US"/>
        </w:rPr>
      </w:pPr>
      <w:r>
        <w:rPr>
          <w:lang w:val="en-US"/>
        </w:rPr>
        <w:t>Either you click on the starting page on the button “</w:t>
      </w:r>
      <w:r w:rsidRPr="00843436">
        <w:rPr>
          <w:i/>
          <w:lang w:val="en-US"/>
        </w:rPr>
        <w:t>New Supplier Registration</w:t>
      </w:r>
      <w:r>
        <w:rPr>
          <w:lang w:val="en-US"/>
        </w:rPr>
        <w:t xml:space="preserve">” (refer to page </w:t>
      </w:r>
      <w:r w:rsidR="00DC1FEE">
        <w:rPr>
          <w:lang w:val="en-US"/>
        </w:rPr>
        <w:t>1 of this document) or you press on the butto</w:t>
      </w:r>
      <w:r w:rsidR="000E7F8A">
        <w:rPr>
          <w:lang w:val="en-US"/>
        </w:rPr>
        <w:t>n “Online registration” of the page of the tender announcement (refer above).</w:t>
      </w:r>
    </w:p>
    <w:p w:rsidR="005635E2" w:rsidP="00577470" w:rsidRDefault="00AE01C9" w14:paraId="6FA39B09" w14:textId="11484D8D">
      <w:pPr>
        <w:rPr>
          <w:lang w:val="en-US"/>
        </w:rPr>
      </w:pPr>
      <w:r>
        <w:rPr>
          <w:lang w:val="en-US"/>
        </w:rPr>
        <w:t>Both options will forward you to following registration page:</w:t>
      </w:r>
    </w:p>
    <w:p w:rsidR="00980B8C" w:rsidP="00577470" w:rsidRDefault="008018BA" w14:paraId="4B8B14D6" w14:textId="1367DB27">
      <w:pPr>
        <w:rPr>
          <w:lang w:val="en-US"/>
        </w:rPr>
      </w:pPr>
      <w:r w:rsidRPr="008018BA">
        <w:rPr>
          <w:noProof/>
          <w:lang w:val="en-US"/>
        </w:rPr>
        <w:drawing>
          <wp:inline distT="0" distB="0" distL="0" distR="0" wp14:anchorId="004E9000" wp14:editId="4E0DBC0F">
            <wp:extent cx="5731510" cy="2870835"/>
            <wp:effectExtent l="0" t="0" r="2540" b="5715"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4CDE" w:rsidP="00577470" w:rsidRDefault="00D44CDE" w14:paraId="124F2BBB" w14:textId="024D6022">
      <w:pPr>
        <w:rPr>
          <w:lang w:val="en-US"/>
        </w:rPr>
      </w:pPr>
    </w:p>
    <w:p w:rsidR="00D44CDE" w:rsidP="00577470" w:rsidRDefault="00D44CDE" w14:paraId="6D6D987E" w14:textId="34EFB8CE">
      <w:pPr>
        <w:rPr>
          <w:lang w:val="en-US"/>
        </w:rPr>
      </w:pPr>
      <w:r>
        <w:rPr>
          <w:lang w:val="en-US"/>
        </w:rPr>
        <w:t>Please fill in all required data of your company. Please do not share your credentials for the portal with any third party.</w:t>
      </w:r>
      <w:r w:rsidR="00FD2B5E">
        <w:rPr>
          <w:lang w:val="en-US"/>
        </w:rPr>
        <w:t xml:space="preserve"> After all date is entered, please press “</w:t>
      </w:r>
      <w:r w:rsidRPr="00FD2B5E" w:rsidR="00FD2B5E">
        <w:rPr>
          <w:b/>
          <w:lang w:val="en-US"/>
        </w:rPr>
        <w:t>Save</w:t>
      </w:r>
      <w:r w:rsidR="00FD2B5E">
        <w:rPr>
          <w:lang w:val="en-US"/>
        </w:rPr>
        <w:t>”! Your company is now registered.</w:t>
      </w:r>
    </w:p>
    <w:p w:rsidR="00A20798" w:rsidP="00577470" w:rsidRDefault="00A20798" w14:paraId="42EE7FBD" w14:textId="52A75D83">
      <w:pPr>
        <w:rPr>
          <w:lang w:val="en-US"/>
        </w:rPr>
      </w:pPr>
    </w:p>
    <w:p w:rsidR="00A20798" w:rsidP="00577470" w:rsidRDefault="00FD2B5E" w14:paraId="79BB4673" w14:textId="3E0493A0">
      <w:pPr>
        <w:rPr>
          <w:lang w:val="en-US"/>
        </w:rPr>
      </w:pPr>
      <w:r w:rsidRPr="00FD2B5E">
        <w:rPr>
          <w:noProof/>
          <w:lang w:val="en-US"/>
        </w:rPr>
        <w:drawing>
          <wp:inline distT="0" distB="0" distL="0" distR="0" wp14:anchorId="2C12ECF3" wp14:editId="3044AFFC">
            <wp:extent cx="5731510" cy="1519555"/>
            <wp:effectExtent l="0" t="0" r="2540" b="4445"/>
            <wp:docPr id="19" name="Grafi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F41" w:rsidRDefault="00797F41" w14:paraId="50A03C76" w14:textId="2E3C64D1">
      <w:pPr>
        <w:rPr>
          <w:lang w:val="en-US"/>
        </w:rPr>
      </w:pPr>
      <w:r>
        <w:rPr>
          <w:lang w:val="en-US"/>
        </w:rPr>
        <w:br w:type="page"/>
      </w:r>
    </w:p>
    <w:p w:rsidRPr="00843436" w:rsidR="00797F41" w:rsidP="00797F41" w:rsidRDefault="00961427" w14:paraId="1FDF29CE" w14:textId="7196E36D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D</w:t>
      </w:r>
      <w:r w:rsidRPr="00843436" w:rsidR="00797F41">
        <w:rPr>
          <w:b/>
          <w:sz w:val="28"/>
          <w:szCs w:val="28"/>
          <w:lang w:val="en-US"/>
        </w:rPr>
        <w:t xml:space="preserve"> – How to </w:t>
      </w:r>
      <w:r w:rsidR="00797F41">
        <w:rPr>
          <w:b/>
          <w:sz w:val="28"/>
          <w:szCs w:val="28"/>
          <w:lang w:val="en-US"/>
        </w:rPr>
        <w:t>participate to an ongoing tender</w:t>
      </w:r>
    </w:p>
    <w:p w:rsidR="00430E0A" w:rsidP="00430E0A" w:rsidRDefault="00430E0A" w14:paraId="163147BF" w14:textId="291405EA">
      <w:pPr>
        <w:jc w:val="both"/>
        <w:rPr>
          <w:lang w:val="en-US"/>
        </w:rPr>
      </w:pPr>
      <w:r>
        <w:rPr>
          <w:lang w:val="en-US"/>
        </w:rPr>
        <w:t xml:space="preserve">You need to be registered as supplier in the WHH portal to be in the position to </w:t>
      </w:r>
      <w:r w:rsidR="000710EA">
        <w:rPr>
          <w:lang w:val="en-US"/>
        </w:rPr>
        <w:t>participate to a tender, thus</w:t>
      </w:r>
      <w:r w:rsidR="00126985">
        <w:rPr>
          <w:lang w:val="en-US"/>
        </w:rPr>
        <w:t xml:space="preserve"> successfully</w:t>
      </w:r>
      <w:r w:rsidR="000710EA">
        <w:rPr>
          <w:lang w:val="en-US"/>
        </w:rPr>
        <w:t xml:space="preserve"> </w:t>
      </w:r>
      <w:r>
        <w:rPr>
          <w:lang w:val="en-US"/>
        </w:rPr>
        <w:t>upload a bid</w:t>
      </w:r>
      <w:r w:rsidR="009A2A01">
        <w:rPr>
          <w:lang w:val="en-US"/>
        </w:rPr>
        <w:t>. M</w:t>
      </w:r>
      <w:r>
        <w:rPr>
          <w:lang w:val="en-US"/>
        </w:rPr>
        <w:t>eans, unregistered suppliers cannot participate in the tender process and cannot upload any documents.</w:t>
      </w:r>
    </w:p>
    <w:p w:rsidR="00430E0A" w:rsidP="00430E0A" w:rsidRDefault="00430E0A" w14:paraId="7B9A3A7B" w14:textId="4C6ABECF">
      <w:pPr>
        <w:jc w:val="both"/>
        <w:rPr>
          <w:lang w:val="en-US"/>
        </w:rPr>
      </w:pPr>
      <w:r>
        <w:rPr>
          <w:lang w:val="en-US"/>
        </w:rPr>
        <w:t>Those registered must express their interest for the participation to that specific tender</w:t>
      </w:r>
      <w:r w:rsidR="00C40F33">
        <w:rPr>
          <w:lang w:val="en-US"/>
        </w:rPr>
        <w:t xml:space="preserve"> first</w:t>
      </w:r>
      <w:r>
        <w:rPr>
          <w:lang w:val="en-US"/>
        </w:rPr>
        <w:t>.</w:t>
      </w:r>
      <w:r w:rsidR="00AB6CD0">
        <w:rPr>
          <w:lang w:val="en-US"/>
        </w:rPr>
        <w:t xml:space="preserve"> This is possible by selecting the specific tender you would like to join</w:t>
      </w:r>
      <w:r w:rsidR="00C40F33">
        <w:rPr>
          <w:rStyle w:val="Funotenzeichen"/>
          <w:lang w:val="en-US"/>
        </w:rPr>
        <w:footnoteReference w:id="1"/>
      </w:r>
      <w:r w:rsidR="00AB6CD0">
        <w:rPr>
          <w:lang w:val="en-US"/>
        </w:rPr>
        <w:t xml:space="preserve">. </w:t>
      </w:r>
    </w:p>
    <w:p w:rsidR="0064010D" w:rsidP="00430E0A" w:rsidRDefault="00D87378" w14:paraId="04741ACB" w14:textId="0D966408">
      <w:pPr>
        <w:jc w:val="both"/>
        <w:rPr>
          <w:lang w:val="en-US"/>
        </w:rPr>
      </w:pPr>
      <w:r>
        <w:rPr>
          <w:lang w:val="en-US"/>
        </w:rPr>
        <w:t>Once the correct tender is selected, the view of the information page</w:t>
      </w:r>
      <w:r w:rsidR="00CC1746">
        <w:rPr>
          <w:lang w:val="en-US"/>
        </w:rPr>
        <w:t xml:space="preserve"> of the specific tender appears slightly different</w:t>
      </w:r>
      <w:r w:rsidR="0064010D">
        <w:rPr>
          <w:lang w:val="en-US"/>
        </w:rPr>
        <w:t xml:space="preserve"> for registered and logged-in suppliers</w:t>
      </w:r>
      <w:r w:rsidR="00CC1746">
        <w:rPr>
          <w:lang w:val="en-US"/>
        </w:rPr>
        <w:t xml:space="preserve"> </w:t>
      </w:r>
      <w:r>
        <w:rPr>
          <w:lang w:val="en-US"/>
        </w:rPr>
        <w:t>(</w:t>
      </w:r>
      <w:r w:rsidR="00CC1746">
        <w:rPr>
          <w:lang w:val="en-US"/>
        </w:rPr>
        <w:t xml:space="preserve">refer to </w:t>
      </w:r>
      <w:r>
        <w:rPr>
          <w:lang w:val="en-US"/>
        </w:rPr>
        <w:t>page 3 of this document)</w:t>
      </w:r>
      <w:r w:rsidR="0064010D">
        <w:rPr>
          <w:lang w:val="en-US"/>
        </w:rPr>
        <w:t>. The buttons “</w:t>
      </w:r>
      <w:r w:rsidRPr="00890929" w:rsidR="0064010D">
        <w:rPr>
          <w:i/>
          <w:lang w:val="en-US"/>
        </w:rPr>
        <w:t>Log in</w:t>
      </w:r>
      <w:r w:rsidR="0064010D">
        <w:rPr>
          <w:lang w:val="en-US"/>
        </w:rPr>
        <w:t>” and “</w:t>
      </w:r>
      <w:r w:rsidRPr="00890929" w:rsidR="0064010D">
        <w:rPr>
          <w:i/>
          <w:lang w:val="en-US"/>
        </w:rPr>
        <w:t>Online registration</w:t>
      </w:r>
      <w:r w:rsidR="0064010D">
        <w:rPr>
          <w:lang w:val="en-US"/>
        </w:rPr>
        <w:t>” are exchanged with the button “</w:t>
      </w:r>
      <w:r w:rsidRPr="00890929" w:rsidR="0064010D">
        <w:rPr>
          <w:i/>
          <w:lang w:val="en-US"/>
        </w:rPr>
        <w:t>Accept</w:t>
      </w:r>
      <w:r w:rsidR="0064010D">
        <w:rPr>
          <w:lang w:val="en-US"/>
        </w:rPr>
        <w:t>”.</w:t>
      </w:r>
    </w:p>
    <w:p w:rsidR="0064010D" w:rsidP="00430E0A" w:rsidRDefault="0064010D" w14:paraId="7A1EE71F" w14:textId="3BD12052">
      <w:pPr>
        <w:jc w:val="both"/>
        <w:rPr>
          <w:lang w:val="en-US"/>
        </w:rPr>
      </w:pPr>
      <w:r w:rsidRPr="0064010D">
        <w:rPr>
          <w:noProof/>
          <w:lang w:val="en-US"/>
        </w:rPr>
        <w:drawing>
          <wp:inline distT="0" distB="0" distL="0" distR="0" wp14:anchorId="60D1ABB9" wp14:editId="2B7E6D6E">
            <wp:extent cx="5731510" cy="2890520"/>
            <wp:effectExtent l="0" t="0" r="2540" b="5080"/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62676E" w:rsidR="00430E0A" w:rsidP="00430E0A" w:rsidRDefault="00890929" w14:paraId="66C2878D" w14:textId="37B25F95">
      <w:pPr>
        <w:jc w:val="both"/>
        <w:rPr>
          <w:lang w:val="en-US"/>
        </w:rPr>
      </w:pPr>
      <w:r w:rsidRPr="00890929">
        <w:rPr>
          <w:b/>
          <w:lang w:val="en-US"/>
        </w:rPr>
        <w:t>Please click on “</w:t>
      </w:r>
      <w:r w:rsidRPr="00890929">
        <w:rPr>
          <w:b/>
          <w:i/>
          <w:lang w:val="en-US"/>
        </w:rPr>
        <w:t>Accept</w:t>
      </w:r>
      <w:r w:rsidRPr="00890929">
        <w:rPr>
          <w:b/>
          <w:lang w:val="en-US"/>
        </w:rPr>
        <w:t>” if you would like to participate.</w:t>
      </w:r>
      <w:r w:rsidR="004850B0">
        <w:rPr>
          <w:b/>
          <w:lang w:val="en-US"/>
        </w:rPr>
        <w:t xml:space="preserve"> </w:t>
      </w:r>
      <w:r w:rsidRPr="0062676E" w:rsidR="004850B0">
        <w:rPr>
          <w:lang w:val="en-US"/>
        </w:rPr>
        <w:t>You will be forwarded to the Supplier main page of th</w:t>
      </w:r>
      <w:r w:rsidRPr="0062676E" w:rsidR="0062676E">
        <w:rPr>
          <w:lang w:val="en-US"/>
        </w:rPr>
        <w:t>is specific tender.</w:t>
      </w:r>
    </w:p>
    <w:p w:rsidR="004850B0" w:rsidRDefault="004850B0" w14:paraId="5DF4799F" w14:textId="19412E03">
      <w:pPr>
        <w:rPr>
          <w:lang w:val="en-US"/>
        </w:rPr>
      </w:pPr>
      <w:r>
        <w:rPr>
          <w:lang w:val="en-US"/>
        </w:rPr>
        <w:br w:type="page"/>
      </w:r>
    </w:p>
    <w:p w:rsidR="00797F41" w:rsidP="00577470" w:rsidRDefault="00797F41" w14:paraId="748EEBED" w14:textId="1424DA06">
      <w:pPr>
        <w:rPr>
          <w:lang w:val="en-US"/>
        </w:rPr>
      </w:pPr>
    </w:p>
    <w:p w:rsidR="004850B0" w:rsidP="00577470" w:rsidRDefault="004850B0" w14:paraId="64CCE4AE" w14:textId="6C7C8869">
      <w:pPr>
        <w:rPr>
          <w:lang w:val="en-US"/>
        </w:rPr>
      </w:pPr>
      <w:r>
        <w:rPr>
          <w:lang w:val="en-US"/>
        </w:rPr>
        <w:t>This is your Supplier main page for th</w:t>
      </w:r>
      <w:r w:rsidR="001751A3">
        <w:rPr>
          <w:lang w:val="en-US"/>
        </w:rPr>
        <w:t>e</w:t>
      </w:r>
      <w:r>
        <w:rPr>
          <w:lang w:val="en-US"/>
        </w:rPr>
        <w:t xml:space="preserve"> specifi</w:t>
      </w:r>
      <w:r w:rsidR="0062676E">
        <w:rPr>
          <w:lang w:val="en-US"/>
        </w:rPr>
        <w:t>c</w:t>
      </w:r>
      <w:r>
        <w:rPr>
          <w:lang w:val="en-US"/>
        </w:rPr>
        <w:t xml:space="preserve"> tender:</w:t>
      </w:r>
    </w:p>
    <w:p w:rsidRPr="002B589C" w:rsidR="004850B0" w:rsidP="00577470" w:rsidRDefault="004850B0" w14:paraId="0050281A" w14:textId="1E1F2A4A">
      <w:pPr>
        <w:rPr>
          <w:lang w:val="en-US"/>
        </w:rPr>
      </w:pPr>
      <w:r w:rsidRPr="000619CE">
        <w:rPr>
          <w:noProof/>
          <w:lang w:val="en-US"/>
        </w:rPr>
        <w:drawing>
          <wp:inline distT="0" distB="0" distL="0" distR="0" wp14:anchorId="2CA61F3E" wp14:editId="264CA265">
            <wp:extent cx="5731510" cy="5198745"/>
            <wp:effectExtent l="0" t="0" r="2540" b="1905"/>
            <wp:docPr id="21" name="Grafi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9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20FA7" w:rsidR="0062676E" w:rsidP="0062676E" w:rsidRDefault="0062676E" w14:paraId="2F23CFAA" w14:textId="77777777">
      <w:pPr>
        <w:rPr>
          <w:u w:val="single"/>
          <w:lang w:val="en-US"/>
        </w:rPr>
      </w:pPr>
      <w:r w:rsidRPr="00120FA7">
        <w:rPr>
          <w:u w:val="single"/>
          <w:lang w:val="en-US"/>
        </w:rPr>
        <w:t>Some explanations:</w:t>
      </w:r>
    </w:p>
    <w:p w:rsidR="00777EB2" w:rsidP="0062676E" w:rsidRDefault="0062676E" w14:paraId="526B86AA" w14:textId="2236E00F">
      <w:pPr>
        <w:rPr>
          <w:lang w:val="en-US"/>
        </w:rPr>
      </w:pPr>
      <w:r w:rsidRPr="00CA4D74">
        <w:rPr>
          <w:b/>
          <w:lang w:val="en-US"/>
        </w:rPr>
        <w:t>1</w:t>
      </w:r>
      <w:r w:rsidRPr="002B589C">
        <w:rPr>
          <w:lang w:val="en-US"/>
        </w:rPr>
        <w:t xml:space="preserve">: </w:t>
      </w:r>
      <w:r>
        <w:rPr>
          <w:lang w:val="en-US"/>
        </w:rPr>
        <w:t>The overview and current status of your response</w:t>
      </w:r>
    </w:p>
    <w:p w:rsidR="0062676E" w:rsidP="0062676E" w:rsidRDefault="0062676E" w14:paraId="0C696C39" w14:textId="5057DFF8">
      <w:pPr>
        <w:rPr>
          <w:lang w:val="en-US"/>
        </w:rPr>
      </w:pPr>
      <w:r w:rsidRPr="00CA4D74">
        <w:rPr>
          <w:b/>
          <w:lang w:val="en-US"/>
        </w:rPr>
        <w:t>2</w:t>
      </w:r>
      <w:r>
        <w:rPr>
          <w:lang w:val="en-US"/>
        </w:rPr>
        <w:t xml:space="preserve">: </w:t>
      </w:r>
      <w:r w:rsidR="00D76585">
        <w:rPr>
          <w:lang w:val="en-US"/>
        </w:rPr>
        <w:t xml:space="preserve">Here you and </w:t>
      </w:r>
      <w:r w:rsidR="007674C4">
        <w:rPr>
          <w:lang w:val="en-US"/>
        </w:rPr>
        <w:t>submit messages to WHH</w:t>
      </w:r>
    </w:p>
    <w:p w:rsidR="0083176D" w:rsidP="0062676E" w:rsidRDefault="0062676E" w14:paraId="6A145451" w14:textId="77777777">
      <w:pPr>
        <w:rPr>
          <w:lang w:val="en-US"/>
        </w:rPr>
      </w:pPr>
      <w:r w:rsidRPr="00CA4D74">
        <w:rPr>
          <w:b/>
          <w:lang w:val="en-US"/>
        </w:rPr>
        <w:t>3</w:t>
      </w:r>
      <w:r>
        <w:rPr>
          <w:lang w:val="en-US"/>
        </w:rPr>
        <w:t xml:space="preserve">: </w:t>
      </w:r>
      <w:r w:rsidR="007674C4">
        <w:rPr>
          <w:lang w:val="en-US"/>
        </w:rPr>
        <w:t xml:space="preserve">Your audit trail (you can see </w:t>
      </w:r>
      <w:r w:rsidR="0083176D">
        <w:rPr>
          <w:lang w:val="en-US"/>
        </w:rPr>
        <w:t>who dis what and when)</w:t>
      </w:r>
    </w:p>
    <w:p w:rsidR="0062676E" w:rsidP="00577470" w:rsidRDefault="0083176D" w14:paraId="15CE8728" w14:textId="19285B91">
      <w:pPr>
        <w:rPr>
          <w:lang w:val="en-US"/>
        </w:rPr>
      </w:pPr>
      <w:r w:rsidRPr="000D545E">
        <w:rPr>
          <w:b/>
          <w:lang w:val="en-US"/>
        </w:rPr>
        <w:t>4</w:t>
      </w:r>
      <w:r>
        <w:rPr>
          <w:lang w:val="en-US"/>
        </w:rPr>
        <w:t xml:space="preserve">: </w:t>
      </w:r>
      <w:r w:rsidR="00C85BD4">
        <w:rPr>
          <w:lang w:val="en-US"/>
        </w:rPr>
        <w:t>You can assign sections of the qualification questions to specific people (</w:t>
      </w:r>
      <w:r w:rsidR="00712D71">
        <w:rPr>
          <w:lang w:val="en-US"/>
        </w:rPr>
        <w:t xml:space="preserve">not </w:t>
      </w:r>
      <w:r w:rsidR="00FA7F11">
        <w:rPr>
          <w:lang w:val="en-US"/>
        </w:rPr>
        <w:t>mandatory</w:t>
      </w:r>
      <w:r w:rsidR="00712D71">
        <w:rPr>
          <w:lang w:val="en-US"/>
        </w:rPr>
        <w:t>)</w:t>
      </w:r>
    </w:p>
    <w:p w:rsidR="00712D71" w:rsidP="00577470" w:rsidRDefault="00712D71" w14:paraId="2A84D60B" w14:textId="35646545">
      <w:pPr>
        <w:rPr>
          <w:lang w:val="en-US"/>
        </w:rPr>
      </w:pPr>
      <w:r w:rsidRPr="000D545E">
        <w:rPr>
          <w:b/>
          <w:lang w:val="en-US"/>
        </w:rPr>
        <w:t>5</w:t>
      </w:r>
      <w:r>
        <w:rPr>
          <w:lang w:val="en-US"/>
        </w:rPr>
        <w:t xml:space="preserve">: </w:t>
      </w:r>
      <w:r w:rsidR="000A7767">
        <w:rPr>
          <w:lang w:val="en-US"/>
        </w:rPr>
        <w:t>Here you can view the questionnaire and answer the questions</w:t>
      </w:r>
    </w:p>
    <w:p w:rsidR="000A7767" w:rsidP="00577470" w:rsidRDefault="000A7767" w14:paraId="678DDD55" w14:textId="714A365B">
      <w:pPr>
        <w:rPr>
          <w:lang w:val="en-US"/>
        </w:rPr>
      </w:pPr>
      <w:r w:rsidRPr="000D545E">
        <w:rPr>
          <w:b/>
          <w:lang w:val="en-US"/>
        </w:rPr>
        <w:t>6</w:t>
      </w:r>
      <w:r>
        <w:rPr>
          <w:lang w:val="en-US"/>
        </w:rPr>
        <w:t>: Here you can upload your documents (those requested by WHH</w:t>
      </w:r>
      <w:r w:rsidR="00FA7F11">
        <w:rPr>
          <w:lang w:val="en-US"/>
        </w:rPr>
        <w:t>) and your offer</w:t>
      </w:r>
    </w:p>
    <w:p w:rsidR="00FA7F11" w:rsidP="00577470" w:rsidRDefault="00FA7F11" w14:paraId="47143785" w14:textId="3CC9FCDE">
      <w:pPr>
        <w:rPr>
          <w:lang w:val="en-US"/>
        </w:rPr>
      </w:pPr>
      <w:r w:rsidRPr="000D545E">
        <w:rPr>
          <w:b/>
          <w:lang w:val="en-US"/>
        </w:rPr>
        <w:t>7</w:t>
      </w:r>
      <w:r>
        <w:rPr>
          <w:lang w:val="en-US"/>
        </w:rPr>
        <w:t>: You can view/print your response (for your files)</w:t>
      </w:r>
    </w:p>
    <w:p w:rsidR="009A5A84" w:rsidP="00577470" w:rsidRDefault="009A5A84" w14:paraId="2BF69F2D" w14:textId="73EAF101">
      <w:pPr>
        <w:rPr>
          <w:lang w:val="en-US"/>
        </w:rPr>
      </w:pPr>
      <w:r w:rsidRPr="000D545E">
        <w:rPr>
          <w:b/>
          <w:lang w:val="en-US"/>
        </w:rPr>
        <w:t>8</w:t>
      </w:r>
      <w:r>
        <w:rPr>
          <w:lang w:val="en-US"/>
        </w:rPr>
        <w:t xml:space="preserve">. For cancelling (in case you </w:t>
      </w:r>
      <w:proofErr w:type="gramStart"/>
      <w:r>
        <w:rPr>
          <w:lang w:val="en-US"/>
        </w:rPr>
        <w:t>don’t</w:t>
      </w:r>
      <w:proofErr w:type="gramEnd"/>
      <w:r>
        <w:rPr>
          <w:lang w:val="en-US"/>
        </w:rPr>
        <w:t xml:space="preserve"> want to participate anymore)</w:t>
      </w:r>
    </w:p>
    <w:p w:rsidR="00777EB2" w:rsidP="00777EB2" w:rsidRDefault="009A5A84" w14:paraId="25D340F2" w14:textId="44C44016">
      <w:pPr>
        <w:ind w:left="284" w:hanging="284"/>
        <w:rPr>
          <w:lang w:val="en-US"/>
        </w:rPr>
      </w:pPr>
      <w:r w:rsidRPr="000D545E">
        <w:rPr>
          <w:b/>
          <w:lang w:val="en-US"/>
        </w:rPr>
        <w:t>9</w:t>
      </w:r>
      <w:r>
        <w:rPr>
          <w:lang w:val="en-US"/>
        </w:rPr>
        <w:t xml:space="preserve">: </w:t>
      </w:r>
      <w:r w:rsidRPr="000D545E">
        <w:rPr>
          <w:b/>
          <w:lang w:val="en-US"/>
        </w:rPr>
        <w:t>Most important</w:t>
      </w:r>
      <w:r>
        <w:rPr>
          <w:lang w:val="en-US"/>
        </w:rPr>
        <w:t xml:space="preserve">: If all </w:t>
      </w:r>
      <w:r w:rsidR="0022404A">
        <w:rPr>
          <w:lang w:val="en-US"/>
        </w:rPr>
        <w:t>documents are uploaded and all questions answered you must submit your response!!!</w:t>
      </w:r>
      <w:r w:rsidR="00777EB2">
        <w:rPr>
          <w:lang w:val="en-US"/>
        </w:rPr>
        <w:br w:type="page"/>
      </w:r>
    </w:p>
    <w:p w:rsidR="009A5A84" w:rsidP="000D545E" w:rsidRDefault="009A5A84" w14:paraId="39549B62" w14:textId="37DB59EB">
      <w:pPr>
        <w:ind w:left="284" w:hanging="284"/>
        <w:rPr>
          <w:lang w:val="en-US"/>
        </w:rPr>
      </w:pPr>
    </w:p>
    <w:p w:rsidRPr="00120FA7" w:rsidR="00777EB2" w:rsidP="00777EB2" w:rsidRDefault="00777EB2" w14:paraId="19646AB7" w14:textId="77777777">
      <w:pPr>
        <w:rPr>
          <w:u w:val="single"/>
          <w:lang w:val="en-US"/>
        </w:rPr>
      </w:pPr>
      <w:r w:rsidRPr="00120FA7">
        <w:rPr>
          <w:u w:val="single"/>
          <w:lang w:val="en-US"/>
        </w:rPr>
        <w:t>Some explanations:</w:t>
      </w:r>
    </w:p>
    <w:p w:rsidR="00777EB2" w:rsidP="00777EB2" w:rsidRDefault="00777EB2" w14:paraId="3C5EBD3B" w14:textId="6EBCADB0">
      <w:pPr>
        <w:rPr>
          <w:lang w:val="en-US"/>
        </w:rPr>
      </w:pPr>
      <w:r w:rsidRPr="00CA4D74">
        <w:rPr>
          <w:b/>
          <w:lang w:val="en-US"/>
        </w:rPr>
        <w:t>1</w:t>
      </w:r>
      <w:r>
        <w:rPr>
          <w:b/>
          <w:lang w:val="en-US"/>
        </w:rPr>
        <w:t>a</w:t>
      </w:r>
      <w:r w:rsidRPr="002B589C">
        <w:rPr>
          <w:lang w:val="en-US"/>
        </w:rPr>
        <w:t xml:space="preserve">: </w:t>
      </w:r>
      <w:r>
        <w:rPr>
          <w:lang w:val="en-US"/>
        </w:rPr>
        <w:t>T</w:t>
      </w:r>
      <w:r w:rsidR="00DD52F6">
        <w:rPr>
          <w:lang w:val="en-US"/>
        </w:rPr>
        <w:t>o view the tender of WHH</w:t>
      </w:r>
    </w:p>
    <w:p w:rsidR="00777EB2" w:rsidP="00777EB2" w:rsidRDefault="00DD52F6" w14:paraId="198E569B" w14:textId="36589E3C">
      <w:pPr>
        <w:rPr>
          <w:lang w:val="en-US"/>
        </w:rPr>
      </w:pPr>
      <w:r>
        <w:rPr>
          <w:b/>
          <w:lang w:val="en-US"/>
        </w:rPr>
        <w:t>1b</w:t>
      </w:r>
      <w:r w:rsidR="00777EB2">
        <w:rPr>
          <w:lang w:val="en-US"/>
        </w:rPr>
        <w:t xml:space="preserve">: </w:t>
      </w:r>
      <w:r>
        <w:rPr>
          <w:lang w:val="en-US"/>
        </w:rPr>
        <w:t>To view the invitation letter of WHH</w:t>
      </w:r>
    </w:p>
    <w:p w:rsidR="00777EB2" w:rsidP="000D545E" w:rsidRDefault="0078407D" w14:paraId="7515629C" w14:textId="7742A8C3">
      <w:pPr>
        <w:ind w:left="284" w:hanging="284"/>
        <w:rPr>
          <w:lang w:val="en-US"/>
        </w:rPr>
      </w:pPr>
      <w:r w:rsidRPr="00792101">
        <w:rPr>
          <w:b/>
          <w:lang w:val="en-US"/>
        </w:rPr>
        <w:t>1c</w:t>
      </w:r>
      <w:r>
        <w:rPr>
          <w:lang w:val="en-US"/>
        </w:rPr>
        <w:t xml:space="preserve">: to view the </w:t>
      </w:r>
      <w:r w:rsidR="00722A7C">
        <w:rPr>
          <w:lang w:val="en-US"/>
        </w:rPr>
        <w:t>documents of WHH</w:t>
      </w:r>
    </w:p>
    <w:p w:rsidR="00722A7C" w:rsidP="000D545E" w:rsidRDefault="00722A7C" w14:paraId="53512804" w14:textId="77E26A14">
      <w:pPr>
        <w:ind w:left="284" w:hanging="284"/>
        <w:rPr>
          <w:lang w:val="en-US"/>
        </w:rPr>
      </w:pPr>
      <w:r w:rsidRPr="00792101">
        <w:rPr>
          <w:b/>
          <w:lang w:val="en-US"/>
        </w:rPr>
        <w:t>1d</w:t>
      </w:r>
      <w:r>
        <w:rPr>
          <w:lang w:val="en-US"/>
        </w:rPr>
        <w:t>: To ask questions and view answers of WHH</w:t>
      </w:r>
    </w:p>
    <w:p w:rsidR="00722A7C" w:rsidP="000D545E" w:rsidRDefault="00722A7C" w14:paraId="440C813E" w14:textId="1DECD061">
      <w:pPr>
        <w:ind w:left="284" w:hanging="284"/>
        <w:rPr>
          <w:lang w:val="en-US"/>
        </w:rPr>
      </w:pPr>
      <w:r w:rsidRPr="00792101">
        <w:rPr>
          <w:b/>
          <w:lang w:val="en-US"/>
        </w:rPr>
        <w:t>1</w:t>
      </w:r>
      <w:r w:rsidRPr="00792101" w:rsidR="00792101">
        <w:rPr>
          <w:b/>
          <w:lang w:val="en-US"/>
        </w:rPr>
        <w:t>e</w:t>
      </w:r>
      <w:r w:rsidR="00792101">
        <w:rPr>
          <w:lang w:val="en-US"/>
        </w:rPr>
        <w:t>: To assign more users which act on behalf of your company in the portal</w:t>
      </w:r>
    </w:p>
    <w:p w:rsidR="00777EB2" w:rsidP="000D545E" w:rsidRDefault="00777EB2" w14:paraId="332DD0AC" w14:textId="0A0DFC78">
      <w:pPr>
        <w:ind w:left="284" w:hanging="284"/>
        <w:rPr>
          <w:lang w:val="en-US"/>
        </w:rPr>
      </w:pPr>
    </w:p>
    <w:p w:rsidRPr="00843436" w:rsidR="00045A38" w:rsidP="00045A38" w:rsidRDefault="00871153" w14:paraId="67351C6C" w14:textId="13C24B17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E</w:t>
      </w:r>
      <w:r w:rsidRPr="00843436" w:rsidR="00045A38">
        <w:rPr>
          <w:b/>
          <w:sz w:val="28"/>
          <w:szCs w:val="28"/>
          <w:lang w:val="en-US"/>
        </w:rPr>
        <w:t xml:space="preserve"> – How to </w:t>
      </w:r>
      <w:r w:rsidR="00045A38">
        <w:rPr>
          <w:b/>
          <w:sz w:val="28"/>
          <w:szCs w:val="28"/>
          <w:lang w:val="en-US"/>
        </w:rPr>
        <w:t>answer a questionnaire</w:t>
      </w:r>
    </w:p>
    <w:p w:rsidR="006852E3" w:rsidP="00045A38" w:rsidRDefault="00045A38" w14:paraId="559B3885" w14:textId="57FAC9B8">
      <w:pPr>
        <w:rPr>
          <w:lang w:val="en-US"/>
        </w:rPr>
      </w:pPr>
      <w:r>
        <w:rPr>
          <w:lang w:val="en-US"/>
        </w:rPr>
        <w:t xml:space="preserve">For some </w:t>
      </w:r>
      <w:proofErr w:type="gramStart"/>
      <w:r>
        <w:rPr>
          <w:lang w:val="en-US"/>
        </w:rPr>
        <w:t>tenders</w:t>
      </w:r>
      <w:proofErr w:type="gramEnd"/>
      <w:r>
        <w:rPr>
          <w:lang w:val="en-US"/>
        </w:rPr>
        <w:t xml:space="preserve"> the answering of a questionnaire is a mandatory step for the participation in the tender. </w:t>
      </w:r>
      <w:r w:rsidR="001A6198">
        <w:rPr>
          <w:lang w:val="en-US"/>
        </w:rPr>
        <w:t xml:space="preserve">To answer </w:t>
      </w:r>
      <w:r w:rsidR="00DA4AEA">
        <w:rPr>
          <w:lang w:val="en-US"/>
        </w:rPr>
        <w:t>these questions</w:t>
      </w:r>
      <w:r w:rsidR="001A6198">
        <w:rPr>
          <w:lang w:val="en-US"/>
        </w:rPr>
        <w:t xml:space="preserve"> simply click on the </w:t>
      </w:r>
      <w:r w:rsidRPr="001A6198" w:rsidR="001A6198">
        <w:rPr>
          <w:lang w:val="en-US"/>
        </w:rPr>
        <w:t>clicking the button “</w:t>
      </w:r>
      <w:r w:rsidRPr="00DA4AEA" w:rsidR="001A6198">
        <w:rPr>
          <w:i/>
          <w:lang w:val="en-US"/>
        </w:rPr>
        <w:t>Answer questions</w:t>
      </w:r>
      <w:r w:rsidRPr="001A6198" w:rsidR="001A6198">
        <w:rPr>
          <w:lang w:val="en-US"/>
        </w:rPr>
        <w:t>”</w:t>
      </w:r>
      <w:r w:rsidR="00DA4AEA">
        <w:rPr>
          <w:lang w:val="en-US"/>
        </w:rPr>
        <w:t xml:space="preserve"> of the Supplier main page of the tender. Then you will reach </w:t>
      </w:r>
      <w:r w:rsidR="00314DBD">
        <w:rPr>
          <w:lang w:val="en-US"/>
        </w:rPr>
        <w:t>page</w:t>
      </w:r>
      <w:r w:rsidR="00DA4AEA">
        <w:rPr>
          <w:lang w:val="en-US"/>
        </w:rPr>
        <w:t>:</w:t>
      </w:r>
    </w:p>
    <w:p w:rsidR="006852E3" w:rsidP="000D545E" w:rsidRDefault="006852E3" w14:paraId="6E6627B9" w14:textId="0B622DB6">
      <w:pPr>
        <w:ind w:left="284" w:hanging="284"/>
        <w:rPr>
          <w:lang w:val="en-US"/>
        </w:rPr>
      </w:pPr>
      <w:r w:rsidRPr="006852E3">
        <w:rPr>
          <w:noProof/>
          <w:lang w:val="en-US"/>
        </w:rPr>
        <w:drawing>
          <wp:inline distT="0" distB="0" distL="0" distR="0" wp14:anchorId="2FD1A003" wp14:editId="07B701B5">
            <wp:extent cx="5731510" cy="2640965"/>
            <wp:effectExtent l="0" t="0" r="2540" b="6985"/>
            <wp:docPr id="24" name="Grafi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20FA7" w:rsidR="004A5E75" w:rsidP="004A5E75" w:rsidRDefault="004A5E75" w14:paraId="37160E7C" w14:textId="77777777">
      <w:pPr>
        <w:rPr>
          <w:u w:val="single"/>
          <w:lang w:val="en-US"/>
        </w:rPr>
      </w:pPr>
      <w:r w:rsidRPr="00120FA7">
        <w:rPr>
          <w:u w:val="single"/>
          <w:lang w:val="en-US"/>
        </w:rPr>
        <w:t>Some explanations:</w:t>
      </w:r>
    </w:p>
    <w:p w:rsidRPr="008144D7" w:rsidR="004A5E75" w:rsidP="004A5E75" w:rsidRDefault="004A5E75" w14:paraId="64366BB5" w14:textId="035602F9">
      <w:pPr>
        <w:rPr>
          <w:lang w:val="en-US"/>
        </w:rPr>
      </w:pPr>
      <w:r w:rsidRPr="00CA4D74">
        <w:rPr>
          <w:b/>
          <w:lang w:val="en-US"/>
        </w:rPr>
        <w:t>1</w:t>
      </w:r>
      <w:r w:rsidRPr="002B589C">
        <w:rPr>
          <w:lang w:val="en-US"/>
        </w:rPr>
        <w:t xml:space="preserve">: </w:t>
      </w:r>
      <w:r>
        <w:rPr>
          <w:lang w:val="en-US"/>
        </w:rPr>
        <w:t xml:space="preserve">Here you can see how many questions </w:t>
      </w:r>
      <w:r w:rsidR="00800583">
        <w:rPr>
          <w:lang w:val="en-US"/>
        </w:rPr>
        <w:t xml:space="preserve">are to </w:t>
      </w:r>
      <w:r w:rsidR="008A3358">
        <w:rPr>
          <w:lang w:val="en-US"/>
        </w:rPr>
        <w:t xml:space="preserve">be answered and how many are still </w:t>
      </w:r>
      <w:r w:rsidR="00800583">
        <w:rPr>
          <w:lang w:val="en-US"/>
        </w:rPr>
        <w:t xml:space="preserve">unanswered or incomplete. </w:t>
      </w:r>
      <w:r w:rsidRPr="008144D7" w:rsidR="00800583">
        <w:rPr>
          <w:lang w:val="en-US"/>
        </w:rPr>
        <w:t xml:space="preserve">Remark: </w:t>
      </w:r>
      <w:r w:rsidRPr="008144D7" w:rsidR="008144D7">
        <w:rPr>
          <w:lang w:val="en-US"/>
        </w:rPr>
        <w:t>If documents are required to answer the question, these documents must be uploaded. Otherwise the question remains in the status "not answered".</w:t>
      </w:r>
    </w:p>
    <w:p w:rsidR="008144D7" w:rsidP="004A5E75" w:rsidRDefault="004A5E75" w14:paraId="09CBAEB7" w14:textId="4EC7F3DB">
      <w:pPr>
        <w:rPr>
          <w:lang w:val="en-US"/>
        </w:rPr>
      </w:pPr>
      <w:r w:rsidRPr="00CA4D74">
        <w:rPr>
          <w:b/>
          <w:lang w:val="en-US"/>
        </w:rPr>
        <w:t>2</w:t>
      </w:r>
      <w:r>
        <w:rPr>
          <w:lang w:val="en-US"/>
        </w:rPr>
        <w:t xml:space="preserve">: </w:t>
      </w:r>
      <w:r w:rsidR="008144D7">
        <w:rPr>
          <w:lang w:val="en-US"/>
        </w:rPr>
        <w:t>Symbol for the successful upload of the required document</w:t>
      </w:r>
      <w:r w:rsidR="003846D4">
        <w:rPr>
          <w:lang w:val="en-US"/>
        </w:rPr>
        <w:t xml:space="preserve"> (business registration)</w:t>
      </w:r>
      <w:r w:rsidR="008144D7">
        <w:rPr>
          <w:lang w:val="en-US"/>
        </w:rPr>
        <w:t>.</w:t>
      </w:r>
    </w:p>
    <w:p w:rsidR="00C1207C" w:rsidP="004A5E75" w:rsidRDefault="004A5E75" w14:paraId="1CB07ED8" w14:textId="460BCB9D">
      <w:pPr>
        <w:rPr>
          <w:lang w:val="en-US"/>
        </w:rPr>
      </w:pPr>
      <w:r w:rsidRPr="00CA4D74">
        <w:rPr>
          <w:b/>
          <w:lang w:val="en-US"/>
        </w:rPr>
        <w:t>3</w:t>
      </w:r>
      <w:r>
        <w:rPr>
          <w:lang w:val="en-US"/>
        </w:rPr>
        <w:t xml:space="preserve">: </w:t>
      </w:r>
      <w:r w:rsidR="008144D7">
        <w:rPr>
          <w:lang w:val="en-US"/>
        </w:rPr>
        <w:t>Symbol which shows no document</w:t>
      </w:r>
      <w:r w:rsidR="003846D4">
        <w:rPr>
          <w:lang w:val="en-US"/>
        </w:rPr>
        <w:t xml:space="preserve"> (tax clearance certificate)</w:t>
      </w:r>
      <w:r w:rsidR="008144D7">
        <w:rPr>
          <w:lang w:val="en-US"/>
        </w:rPr>
        <w:t xml:space="preserve"> has been uploaded yet. Here you need to </w:t>
      </w:r>
      <w:r w:rsidR="001714AA">
        <w:rPr>
          <w:lang w:val="en-US"/>
        </w:rPr>
        <w:t>upload the requested document to change the status of this question into answered.</w:t>
      </w:r>
      <w:r w:rsidR="004B24A3">
        <w:rPr>
          <w:lang w:val="en-US"/>
        </w:rPr>
        <w:t xml:space="preserve"> Please confirm uploaded documents by clicking the “</w:t>
      </w:r>
      <w:r w:rsidRPr="00C1207C" w:rsidR="004B24A3">
        <w:rPr>
          <w:i/>
          <w:lang w:val="en-US"/>
        </w:rPr>
        <w:t>Save</w:t>
      </w:r>
      <w:r w:rsidR="004B24A3">
        <w:rPr>
          <w:lang w:val="en-US"/>
        </w:rPr>
        <w:t xml:space="preserve">” button which </w:t>
      </w:r>
      <w:r w:rsidR="00C1207C">
        <w:rPr>
          <w:lang w:val="en-US"/>
        </w:rPr>
        <w:t>can be found on the bottom of the questionnaire.</w:t>
      </w:r>
      <w:r w:rsidR="004B24A3">
        <w:rPr>
          <w:lang w:val="en-US"/>
        </w:rPr>
        <w:t xml:space="preserve"> </w:t>
      </w:r>
    </w:p>
    <w:p w:rsidR="00C1207C" w:rsidRDefault="00C1207C" w14:paraId="4D8F1BAD" w14:textId="77777777">
      <w:pPr>
        <w:rPr>
          <w:lang w:val="en-US"/>
        </w:rPr>
      </w:pPr>
      <w:r>
        <w:rPr>
          <w:lang w:val="en-US"/>
        </w:rPr>
        <w:br w:type="page"/>
      </w:r>
    </w:p>
    <w:p w:rsidR="004A5E75" w:rsidP="004A5E75" w:rsidRDefault="004A5E75" w14:paraId="356A31F8" w14:textId="77777777">
      <w:pPr>
        <w:rPr>
          <w:lang w:val="en-US"/>
        </w:rPr>
      </w:pPr>
    </w:p>
    <w:p w:rsidR="008353F1" w:rsidP="000D545E" w:rsidRDefault="00382CEC" w14:paraId="385E853C" w14:textId="0F48DBD8">
      <w:pPr>
        <w:ind w:left="284" w:hanging="284"/>
        <w:rPr>
          <w:lang w:val="en-US"/>
        </w:rPr>
      </w:pPr>
      <w:r w:rsidRPr="00382CEC">
        <w:rPr>
          <w:lang w:val="en-US"/>
        </w:rPr>
        <w:t>The offer can only be submitted if all questions have the status "answered".</w:t>
      </w:r>
      <w:r w:rsidRPr="008353F1" w:rsidR="008353F1">
        <w:rPr>
          <w:noProof/>
          <w:lang w:val="en-US"/>
        </w:rPr>
        <w:t xml:space="preserve"> </w:t>
      </w:r>
      <w:r w:rsidRPr="008353F1" w:rsidR="008353F1">
        <w:rPr>
          <w:noProof/>
          <w:lang w:val="en-US"/>
        </w:rPr>
        <w:drawing>
          <wp:inline distT="0" distB="0" distL="0" distR="0" wp14:anchorId="218461C8" wp14:editId="37AD1D5C">
            <wp:extent cx="5731510" cy="2291080"/>
            <wp:effectExtent l="0" t="0" r="2540" b="0"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9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82CEC" w:rsidR="00395124" w:rsidP="000D545E" w:rsidRDefault="00395124" w14:paraId="2A411A06" w14:textId="77777777">
      <w:pPr>
        <w:ind w:left="284" w:hanging="284"/>
        <w:rPr>
          <w:lang w:val="en-US"/>
        </w:rPr>
      </w:pPr>
    </w:p>
    <w:p w:rsidRPr="00843436" w:rsidR="00CB26EC" w:rsidP="00CB26EC" w:rsidRDefault="00871153" w14:paraId="05091B44" w14:textId="3EECF721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F</w:t>
      </w:r>
      <w:r w:rsidRPr="00843436" w:rsidR="00CB26EC">
        <w:rPr>
          <w:b/>
          <w:sz w:val="28"/>
          <w:szCs w:val="28"/>
          <w:lang w:val="en-US"/>
        </w:rPr>
        <w:t xml:space="preserve"> – How to </w:t>
      </w:r>
      <w:r w:rsidR="00CB26EC">
        <w:rPr>
          <w:b/>
          <w:sz w:val="28"/>
          <w:szCs w:val="28"/>
          <w:lang w:val="en-US"/>
        </w:rPr>
        <w:t>upload your bid</w:t>
      </w:r>
    </w:p>
    <w:p w:rsidR="00DC40DD" w:rsidP="00517A4D" w:rsidRDefault="00CB26EC" w14:paraId="3FB6B936" w14:textId="2127442A">
      <w:pPr>
        <w:rPr>
          <w:lang w:val="en-US"/>
        </w:rPr>
      </w:pPr>
      <w:r>
        <w:rPr>
          <w:lang w:val="en-US"/>
        </w:rPr>
        <w:t xml:space="preserve">For the upload of documents please </w:t>
      </w:r>
      <w:r w:rsidR="001751A3">
        <w:rPr>
          <w:lang w:val="en-US"/>
        </w:rPr>
        <w:t xml:space="preserve">go to the </w:t>
      </w:r>
      <w:r w:rsidRPr="001751A3" w:rsidR="001751A3">
        <w:rPr>
          <w:lang w:val="en-US"/>
        </w:rPr>
        <w:t>Supplier main page for th</w:t>
      </w:r>
      <w:r w:rsidR="001751A3">
        <w:rPr>
          <w:lang w:val="en-US"/>
        </w:rPr>
        <w:t>e</w:t>
      </w:r>
      <w:r w:rsidRPr="001751A3" w:rsidR="001751A3">
        <w:rPr>
          <w:lang w:val="en-US"/>
        </w:rPr>
        <w:t xml:space="preserve"> specific tender</w:t>
      </w:r>
      <w:r w:rsidR="00517A4D">
        <w:rPr>
          <w:lang w:val="en-US"/>
        </w:rPr>
        <w:t xml:space="preserve">. </w:t>
      </w:r>
      <w:r w:rsidR="002212BB">
        <w:rPr>
          <w:lang w:val="en-US"/>
        </w:rPr>
        <w:t>By clicking the</w:t>
      </w:r>
      <w:r w:rsidR="00984E8F">
        <w:rPr>
          <w:lang w:val="en-US"/>
        </w:rPr>
        <w:t xml:space="preserve"> button “</w:t>
      </w:r>
      <w:r w:rsidRPr="00DC40DD" w:rsidR="00984E8F">
        <w:rPr>
          <w:i/>
          <w:lang w:val="en-US"/>
        </w:rPr>
        <w:t>Attach Documents</w:t>
      </w:r>
      <w:r w:rsidR="00984E8F">
        <w:rPr>
          <w:lang w:val="en-US"/>
        </w:rPr>
        <w:t xml:space="preserve">”. </w:t>
      </w:r>
      <w:r w:rsidR="002212BB">
        <w:rPr>
          <w:lang w:val="en-US"/>
        </w:rPr>
        <w:t>you will reach th</w:t>
      </w:r>
      <w:r w:rsidR="005E40AA">
        <w:rPr>
          <w:lang w:val="en-US"/>
        </w:rPr>
        <w:t>e following page</w:t>
      </w:r>
      <w:r w:rsidR="002212BB">
        <w:rPr>
          <w:lang w:val="en-US"/>
        </w:rPr>
        <w:t>:</w:t>
      </w:r>
    </w:p>
    <w:p w:rsidR="00DC40DD" w:rsidP="00517A4D" w:rsidRDefault="002212BB" w14:paraId="0189484F" w14:textId="2DF8EC39">
      <w:pPr>
        <w:rPr>
          <w:lang w:val="en-US"/>
        </w:rPr>
      </w:pPr>
      <w:r w:rsidRPr="002212BB">
        <w:rPr>
          <w:noProof/>
          <w:lang w:val="en-US"/>
        </w:rPr>
        <w:drawing>
          <wp:inline distT="0" distB="0" distL="0" distR="0" wp14:anchorId="14752B36" wp14:editId="090CF881">
            <wp:extent cx="5731510" cy="3579495"/>
            <wp:effectExtent l="0" t="0" r="2540" b="1905"/>
            <wp:docPr id="22" name="Grafi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DBD" w:rsidP="00517A4D" w:rsidRDefault="008F3A3D" w14:paraId="4825634D" w14:textId="3C3165FA">
      <w:pPr>
        <w:rPr>
          <w:lang w:val="en-US"/>
        </w:rPr>
      </w:pPr>
      <w:r>
        <w:rPr>
          <w:lang w:val="en-US"/>
        </w:rPr>
        <w:t xml:space="preserve">For the upload of documents (your offer, supporting documents such as </w:t>
      </w:r>
      <w:r w:rsidR="0026645C">
        <w:rPr>
          <w:lang w:val="en-US"/>
        </w:rPr>
        <w:t xml:space="preserve">BoQ, technical leaflets, </w:t>
      </w:r>
      <w:r>
        <w:rPr>
          <w:lang w:val="en-US"/>
        </w:rPr>
        <w:t xml:space="preserve">VAT registration form, </w:t>
      </w:r>
      <w:r w:rsidR="0026645C">
        <w:rPr>
          <w:lang w:val="en-US"/>
        </w:rPr>
        <w:t xml:space="preserve">Reference list, etc.) simply click on </w:t>
      </w:r>
      <w:r w:rsidR="00A7034D">
        <w:rPr>
          <w:lang w:val="en-US"/>
        </w:rPr>
        <w:t>the button “</w:t>
      </w:r>
      <w:r w:rsidRPr="00A7034D" w:rsidR="00A7034D">
        <w:rPr>
          <w:i/>
          <w:lang w:val="en-US"/>
        </w:rPr>
        <w:t>Upload files</w:t>
      </w:r>
      <w:r w:rsidR="00A7034D">
        <w:rPr>
          <w:lang w:val="en-US"/>
        </w:rPr>
        <w:t>”.</w:t>
      </w:r>
    </w:p>
    <w:p w:rsidR="00314DBD" w:rsidRDefault="00314DBD" w14:paraId="4E21F18D" w14:textId="77777777">
      <w:pPr>
        <w:rPr>
          <w:lang w:val="en-US"/>
        </w:rPr>
      </w:pPr>
      <w:r>
        <w:rPr>
          <w:lang w:val="en-US"/>
        </w:rPr>
        <w:br w:type="page"/>
      </w:r>
    </w:p>
    <w:p w:rsidR="00BD2E8F" w:rsidP="00517A4D" w:rsidRDefault="00BD2E8F" w14:paraId="3959918B" w14:textId="77777777">
      <w:pPr>
        <w:rPr>
          <w:lang w:val="en-US"/>
        </w:rPr>
      </w:pPr>
    </w:p>
    <w:p w:rsidR="00C8395E" w:rsidP="00C8395E" w:rsidRDefault="00C8395E" w14:paraId="478DE912" w14:textId="0CD83348">
      <w:pPr>
        <w:rPr>
          <w:lang w:val="en-US"/>
        </w:rPr>
      </w:pPr>
      <w:r>
        <w:rPr>
          <w:lang w:val="en-US"/>
        </w:rPr>
        <w:t>By clicking the button “Upload files”. you will reach th</w:t>
      </w:r>
      <w:r w:rsidR="00314DBD">
        <w:rPr>
          <w:lang w:val="en-US"/>
        </w:rPr>
        <w:t>e following page</w:t>
      </w:r>
      <w:r>
        <w:rPr>
          <w:lang w:val="en-US"/>
        </w:rPr>
        <w:t>:</w:t>
      </w:r>
    </w:p>
    <w:p w:rsidR="00BD2E8F" w:rsidP="00517A4D" w:rsidRDefault="00C8395E" w14:paraId="68603C4A" w14:textId="02C98C71">
      <w:pPr>
        <w:rPr>
          <w:lang w:val="en-US"/>
        </w:rPr>
      </w:pPr>
      <w:r w:rsidRPr="00C8395E">
        <w:rPr>
          <w:noProof/>
          <w:lang w:val="en-US"/>
        </w:rPr>
        <w:drawing>
          <wp:inline distT="0" distB="0" distL="0" distR="0" wp14:anchorId="091D8E1E" wp14:editId="3F0703E9">
            <wp:extent cx="5731510" cy="2413000"/>
            <wp:effectExtent l="0" t="0" r="2540" b="6350"/>
            <wp:docPr id="23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057" w:rsidP="00517A4D" w:rsidRDefault="00EF00B4" w14:paraId="26A31895" w14:textId="77777777">
      <w:pPr>
        <w:rPr>
          <w:lang w:val="en-US"/>
        </w:rPr>
      </w:pPr>
      <w:r>
        <w:rPr>
          <w:lang w:val="en-US"/>
        </w:rPr>
        <w:t>Simply follow the instructions on the right side of this page</w:t>
      </w:r>
      <w:r w:rsidR="00E1258D">
        <w:rPr>
          <w:lang w:val="en-US"/>
        </w:rPr>
        <w:t>. By clicking on “</w:t>
      </w:r>
      <w:r w:rsidRPr="00C315D7" w:rsidR="00E1258D">
        <w:rPr>
          <w:i/>
          <w:lang w:val="en-US"/>
        </w:rPr>
        <w:t>Browse</w:t>
      </w:r>
      <w:r w:rsidR="00E1258D">
        <w:rPr>
          <w:lang w:val="en-US"/>
        </w:rPr>
        <w:t xml:space="preserve">” </w:t>
      </w:r>
      <w:r w:rsidR="009D7057">
        <w:rPr>
          <w:lang w:val="en-US"/>
        </w:rPr>
        <w:t xml:space="preserve">you can select the file from your computer. </w:t>
      </w:r>
    </w:p>
    <w:p w:rsidR="003F26D3" w:rsidP="00517A4D" w:rsidRDefault="003F26D3" w14:paraId="4ECC6E43" w14:textId="3FE24AD5">
      <w:pPr>
        <w:rPr>
          <w:lang w:val="en-US"/>
        </w:rPr>
      </w:pPr>
      <w:r>
        <w:rPr>
          <w:lang w:val="en-US"/>
        </w:rPr>
        <w:t xml:space="preserve">Once the selected file has been uploaded it will appear </w:t>
      </w:r>
      <w:r w:rsidR="00894C10">
        <w:rPr>
          <w:lang w:val="en-US"/>
        </w:rPr>
        <w:t xml:space="preserve">in </w:t>
      </w:r>
      <w:r>
        <w:rPr>
          <w:lang w:val="en-US"/>
        </w:rPr>
        <w:t>the document overview</w:t>
      </w:r>
      <w:r w:rsidR="00894C10">
        <w:rPr>
          <w:lang w:val="en-US"/>
        </w:rPr>
        <w:t>:</w:t>
      </w:r>
    </w:p>
    <w:p w:rsidR="003F26D3" w:rsidP="003F26D3" w:rsidRDefault="00457AA1" w14:paraId="51838B87" w14:textId="18616E72">
      <w:pPr>
        <w:jc w:val="both"/>
        <w:rPr>
          <w:lang w:val="en-US"/>
        </w:rPr>
      </w:pPr>
      <w:r w:rsidRPr="00457AA1">
        <w:rPr>
          <w:noProof/>
          <w:lang w:val="en-US"/>
        </w:rPr>
        <w:drawing>
          <wp:inline distT="0" distB="0" distL="0" distR="0" wp14:anchorId="36EBF513" wp14:editId="7253AA33">
            <wp:extent cx="5731510" cy="3623310"/>
            <wp:effectExtent l="0" t="0" r="2540" b="0"/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20FA7" w:rsidR="00B3724A" w:rsidP="00B3724A" w:rsidRDefault="00B3724A" w14:paraId="518A4193" w14:textId="77777777">
      <w:pPr>
        <w:rPr>
          <w:u w:val="single"/>
          <w:lang w:val="en-US"/>
        </w:rPr>
      </w:pPr>
      <w:r w:rsidRPr="00120FA7">
        <w:rPr>
          <w:u w:val="single"/>
          <w:lang w:val="en-US"/>
        </w:rPr>
        <w:t>Some explanations:</w:t>
      </w:r>
    </w:p>
    <w:p w:rsidR="004E631A" w:rsidP="003F26D3" w:rsidRDefault="004E631A" w14:paraId="6CD6D092" w14:textId="5E96B0A7">
      <w:pPr>
        <w:jc w:val="both"/>
        <w:rPr>
          <w:lang w:val="en-US"/>
        </w:rPr>
      </w:pPr>
      <w:r w:rsidRPr="004E631A">
        <w:rPr>
          <w:b/>
          <w:lang w:val="en-US"/>
        </w:rPr>
        <w:t>1</w:t>
      </w:r>
      <w:r>
        <w:rPr>
          <w:lang w:val="en-US"/>
        </w:rPr>
        <w:t>: The successful uploaded document</w:t>
      </w:r>
    </w:p>
    <w:p w:rsidR="004E631A" w:rsidP="003F26D3" w:rsidRDefault="004E631A" w14:paraId="1263ABC4" w14:textId="263A5087">
      <w:pPr>
        <w:jc w:val="both"/>
        <w:rPr>
          <w:lang w:val="en-US"/>
        </w:rPr>
      </w:pPr>
      <w:r w:rsidRPr="004E631A">
        <w:rPr>
          <w:b/>
          <w:lang w:val="en-US"/>
        </w:rPr>
        <w:t>2</w:t>
      </w:r>
      <w:r>
        <w:rPr>
          <w:lang w:val="en-US"/>
        </w:rPr>
        <w:t>: Here you can sort the uploaded documents</w:t>
      </w:r>
    </w:p>
    <w:p w:rsidR="00B3724A" w:rsidP="00B3724A" w:rsidRDefault="004E631A" w14:paraId="26F38DBA" w14:textId="706BAC3C">
      <w:pPr>
        <w:jc w:val="both"/>
        <w:rPr>
          <w:lang w:val="en-US"/>
        </w:rPr>
      </w:pPr>
      <w:r w:rsidRPr="004E631A">
        <w:rPr>
          <w:b/>
          <w:lang w:val="en-US"/>
        </w:rPr>
        <w:t>3</w:t>
      </w:r>
      <w:r>
        <w:rPr>
          <w:lang w:val="en-US"/>
        </w:rPr>
        <w:t>: One all documents are uploaded press on “</w:t>
      </w:r>
      <w:r w:rsidRPr="004E631A">
        <w:rPr>
          <w:i/>
          <w:lang w:val="en-US"/>
        </w:rPr>
        <w:t>Done</w:t>
      </w:r>
      <w:r>
        <w:rPr>
          <w:lang w:val="en-US"/>
        </w:rPr>
        <w:t>”</w:t>
      </w:r>
      <w:r w:rsidR="00B3724A">
        <w:rPr>
          <w:lang w:val="en-US"/>
        </w:rPr>
        <w:br w:type="page"/>
      </w:r>
    </w:p>
    <w:p w:rsidR="004E631A" w:rsidP="003F26D3" w:rsidRDefault="004E631A" w14:paraId="3986EFA5" w14:textId="77777777">
      <w:pPr>
        <w:jc w:val="both"/>
        <w:rPr>
          <w:lang w:val="en-US"/>
        </w:rPr>
      </w:pPr>
    </w:p>
    <w:p w:rsidRPr="00843436" w:rsidR="00871153" w:rsidP="00871153" w:rsidRDefault="00871153" w14:paraId="1147C941" w14:textId="686DFC1D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F</w:t>
      </w:r>
      <w:r w:rsidRPr="00843436">
        <w:rPr>
          <w:b/>
          <w:sz w:val="28"/>
          <w:szCs w:val="28"/>
          <w:lang w:val="en-US"/>
        </w:rPr>
        <w:t xml:space="preserve"> – How to </w:t>
      </w:r>
      <w:r>
        <w:rPr>
          <w:b/>
          <w:sz w:val="28"/>
          <w:szCs w:val="28"/>
          <w:lang w:val="en-US"/>
        </w:rPr>
        <w:t>submit your bid</w:t>
      </w:r>
    </w:p>
    <w:p w:rsidR="004E631A" w:rsidP="003F26D3" w:rsidRDefault="00871153" w14:paraId="09C741B5" w14:textId="17836C78">
      <w:pPr>
        <w:jc w:val="both"/>
        <w:rPr>
          <w:lang w:val="en-US"/>
        </w:rPr>
      </w:pPr>
      <w:r>
        <w:rPr>
          <w:lang w:val="en-US"/>
        </w:rPr>
        <w:t xml:space="preserve">Once all requirements of the tender are fulfilled, means, all questions are answered, all supporting documents are uploaded to the </w:t>
      </w:r>
      <w:r w:rsidR="00595E88">
        <w:rPr>
          <w:lang w:val="en-US"/>
        </w:rPr>
        <w:t>respective answers, all other documents have been uploaded as well, you can now submit your bid.</w:t>
      </w:r>
    </w:p>
    <w:p w:rsidR="00595E88" w:rsidP="003F26D3" w:rsidRDefault="00343CBA" w14:paraId="52270331" w14:textId="27CC665F">
      <w:pPr>
        <w:jc w:val="both"/>
        <w:rPr>
          <w:lang w:val="en-US"/>
        </w:rPr>
      </w:pPr>
      <w:r>
        <w:rPr>
          <w:lang w:val="en-US"/>
        </w:rPr>
        <w:t>Again,</w:t>
      </w:r>
      <w:r w:rsidR="00595E88">
        <w:rPr>
          <w:lang w:val="en-US"/>
        </w:rPr>
        <w:t xml:space="preserve"> you start on the Supplier main page </w:t>
      </w:r>
      <w:r w:rsidRPr="0062676E" w:rsidR="00595E88">
        <w:rPr>
          <w:lang w:val="en-US"/>
        </w:rPr>
        <w:t>of th</w:t>
      </w:r>
      <w:r w:rsidR="00595E88">
        <w:rPr>
          <w:lang w:val="en-US"/>
        </w:rPr>
        <w:t>e</w:t>
      </w:r>
      <w:r w:rsidRPr="0062676E" w:rsidR="00595E88">
        <w:rPr>
          <w:lang w:val="en-US"/>
        </w:rPr>
        <w:t xml:space="preserve"> specific tender</w:t>
      </w:r>
      <w:r w:rsidR="00595E88">
        <w:rPr>
          <w:lang w:val="en-US"/>
        </w:rPr>
        <w:t xml:space="preserve">. Here you can see on the progress </w:t>
      </w:r>
      <w:r>
        <w:rPr>
          <w:lang w:val="en-US"/>
        </w:rPr>
        <w:t>bar, that the requirement of the tender is fulfilled (100%). Means, you can now submit your bid by clicking on the button “</w:t>
      </w:r>
      <w:r w:rsidRPr="00343CBA">
        <w:rPr>
          <w:i/>
          <w:lang w:val="en-US"/>
        </w:rPr>
        <w:t>Submit response</w:t>
      </w:r>
      <w:r>
        <w:rPr>
          <w:lang w:val="en-US"/>
        </w:rPr>
        <w:t>”.</w:t>
      </w:r>
    </w:p>
    <w:p w:rsidR="004E631A" w:rsidP="003F26D3" w:rsidRDefault="00961427" w14:paraId="163EDA43" w14:textId="5BB457B8">
      <w:pPr>
        <w:jc w:val="both"/>
        <w:rPr>
          <w:lang w:val="en-US"/>
        </w:rPr>
      </w:pPr>
      <w:r w:rsidRPr="00961427">
        <w:rPr>
          <w:noProof/>
          <w:lang w:val="en-US"/>
        </w:rPr>
        <w:drawing>
          <wp:inline distT="0" distB="0" distL="0" distR="0" wp14:anchorId="0882A52F" wp14:editId="1258A0C4">
            <wp:extent cx="5731510" cy="4473575"/>
            <wp:effectExtent l="0" t="0" r="2540" b="3175"/>
            <wp:docPr id="29" name="Grafi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168" w:rsidRDefault="00CF2168" w14:paraId="30961F83" w14:textId="3D8F1050">
      <w:pPr>
        <w:rPr>
          <w:lang w:val="en-US"/>
        </w:rPr>
      </w:pPr>
      <w:r>
        <w:rPr>
          <w:lang w:val="en-US"/>
        </w:rPr>
        <w:br w:type="page"/>
      </w:r>
    </w:p>
    <w:p w:rsidR="00AE27A6" w:rsidP="003F26D3" w:rsidRDefault="00AE27A6" w14:paraId="3471A554" w14:textId="06E0604F">
      <w:pPr>
        <w:jc w:val="both"/>
        <w:rPr>
          <w:lang w:val="en-US"/>
        </w:rPr>
      </w:pPr>
    </w:p>
    <w:p w:rsidR="00CF2168" w:rsidP="003F26D3" w:rsidRDefault="006B2593" w14:paraId="1872D78B" w14:textId="0D491C94">
      <w:pPr>
        <w:jc w:val="both"/>
        <w:rPr>
          <w:lang w:val="en-US"/>
        </w:rPr>
      </w:pPr>
      <w:r>
        <w:rPr>
          <w:lang w:val="en-US"/>
        </w:rPr>
        <w:t>You need to verify yourself before submission. Please enter your credentials.</w:t>
      </w:r>
    </w:p>
    <w:p w:rsidR="00AE27A6" w:rsidP="003F26D3" w:rsidRDefault="00AE27A6" w14:paraId="3E969D4F" w14:textId="1FDA7C47">
      <w:pPr>
        <w:jc w:val="both"/>
        <w:rPr>
          <w:lang w:val="en-US"/>
        </w:rPr>
      </w:pPr>
      <w:r w:rsidRPr="00AE27A6">
        <w:rPr>
          <w:noProof/>
          <w:lang w:val="en-US"/>
        </w:rPr>
        <w:drawing>
          <wp:inline distT="0" distB="0" distL="0" distR="0" wp14:anchorId="79403814" wp14:editId="783AF077">
            <wp:extent cx="5731510" cy="3118485"/>
            <wp:effectExtent l="0" t="0" r="2540" b="5715"/>
            <wp:docPr id="30" name="Grafi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7C0C" w:rsidP="003F26D3" w:rsidRDefault="00CD7C0C" w14:paraId="1BDE606D" w14:textId="562AA553">
      <w:pPr>
        <w:jc w:val="both"/>
        <w:rPr>
          <w:lang w:val="en-US"/>
        </w:rPr>
      </w:pPr>
      <w:r>
        <w:rPr>
          <w:lang w:val="en-US"/>
        </w:rPr>
        <w:t xml:space="preserve">Your response has been successfully submitted to WHH. </w:t>
      </w:r>
      <w:r w:rsidR="00D27BCE">
        <w:rPr>
          <w:lang w:val="en-US"/>
        </w:rPr>
        <w:t>The progress bar turned from red into green! Congratulations!!!</w:t>
      </w:r>
    </w:p>
    <w:p w:rsidR="00CD7C0C" w:rsidP="003F26D3" w:rsidRDefault="00CD7C0C" w14:paraId="71C1B734" w14:textId="72FEC31C">
      <w:pPr>
        <w:jc w:val="both"/>
        <w:rPr>
          <w:lang w:val="en-US"/>
        </w:rPr>
      </w:pPr>
      <w:r>
        <w:rPr>
          <w:noProof/>
        </w:rPr>
        <w:drawing>
          <wp:inline distT="0" distB="0" distL="0" distR="0" wp14:anchorId="329009FA" wp14:editId="236E36D7">
            <wp:extent cx="5731510" cy="3223895"/>
            <wp:effectExtent l="0" t="0" r="2540" b="0"/>
            <wp:docPr id="31" name="Grafi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BCE" w:rsidP="00577470" w:rsidRDefault="00D27BCE" w14:paraId="7495DC25" w14:textId="77777777">
      <w:pPr>
        <w:rPr>
          <w:lang w:val="en-US"/>
        </w:rPr>
      </w:pPr>
    </w:p>
    <w:p w:rsidRPr="002B589C" w:rsidR="00AF25F4" w:rsidP="00577470" w:rsidRDefault="00AF25F4" w14:paraId="47037247" w14:textId="3D1548C7">
      <w:pPr>
        <w:rPr>
          <w:lang w:val="en-US"/>
        </w:rPr>
      </w:pPr>
      <w:r w:rsidRPr="002B589C">
        <w:rPr>
          <w:lang w:val="en-US"/>
        </w:rPr>
        <w:t>***</w:t>
      </w:r>
    </w:p>
    <w:sectPr w:rsidRPr="002B589C" w:rsidR="00AF25F4">
      <w:footerReference w:type="default" r:id="rId2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636E7" w:rsidP="00843436" w:rsidRDefault="005636E7" w14:paraId="13C24AF4" w14:textId="77777777">
      <w:pPr>
        <w:spacing w:after="0" w:line="240" w:lineRule="auto"/>
      </w:pPr>
      <w:r>
        <w:separator/>
      </w:r>
    </w:p>
  </w:endnote>
  <w:endnote w:type="continuationSeparator" w:id="0">
    <w:p w:rsidR="005636E7" w:rsidP="00843436" w:rsidRDefault="005636E7" w14:paraId="7565884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67158074"/>
      <w:docPartObj>
        <w:docPartGallery w:val="Page Numbers (Bottom of Page)"/>
        <w:docPartUnique/>
      </w:docPartObj>
    </w:sdtPr>
    <w:sdtEndPr/>
    <w:sdtContent>
      <w:p w:rsidR="00DC1FEE" w:rsidRDefault="00DC1FEE" w14:paraId="4A2D6231" w14:textId="4D3EA9F1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43436" w:rsidRDefault="00843436" w14:paraId="12317E41" w14:textId="7777777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636E7" w:rsidP="00843436" w:rsidRDefault="005636E7" w14:paraId="72815CD3" w14:textId="77777777">
      <w:pPr>
        <w:spacing w:after="0" w:line="240" w:lineRule="auto"/>
      </w:pPr>
      <w:r>
        <w:separator/>
      </w:r>
    </w:p>
  </w:footnote>
  <w:footnote w:type="continuationSeparator" w:id="0">
    <w:p w:rsidR="005636E7" w:rsidP="00843436" w:rsidRDefault="005636E7" w14:paraId="22A28FEE" w14:textId="77777777">
      <w:pPr>
        <w:spacing w:after="0" w:line="240" w:lineRule="auto"/>
      </w:pPr>
      <w:r>
        <w:continuationSeparator/>
      </w:r>
    </w:p>
  </w:footnote>
  <w:footnote w:id="1">
    <w:p w:rsidRPr="00C40F33" w:rsidR="00C40F33" w:rsidP="00C40F33" w:rsidRDefault="00C40F33" w14:paraId="3626F2D3" w14:textId="7CD3A2A4">
      <w:pPr>
        <w:jc w:val="both"/>
        <w:rPr>
          <w:sz w:val="16"/>
          <w:szCs w:val="16"/>
          <w:lang w:val="en-US"/>
        </w:rPr>
      </w:pPr>
      <w:r>
        <w:rPr>
          <w:rStyle w:val="Funotenzeichen"/>
        </w:rPr>
        <w:footnoteRef/>
      </w:r>
      <w:r w:rsidRPr="00C40F33">
        <w:rPr>
          <w:lang w:val="en-US"/>
        </w:rPr>
        <w:t xml:space="preserve"> </w:t>
      </w:r>
      <w:r w:rsidRPr="00C40F33">
        <w:rPr>
          <w:sz w:val="16"/>
          <w:szCs w:val="16"/>
          <w:lang w:val="en-US"/>
        </w:rPr>
        <w:t>Refer to page 2 of this document, how to select the tender.</w:t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1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S3MDS2sDQ2MjU3tzBQ0lEKTi0uzszPAykwrwUASASjUiwAAAA="/>
  </w:docVars>
  <w:rsids>
    <w:rsidRoot w:val="00EF1043"/>
    <w:rsid w:val="00007BEA"/>
    <w:rsid w:val="00010D33"/>
    <w:rsid w:val="00025A25"/>
    <w:rsid w:val="00045A38"/>
    <w:rsid w:val="0006673A"/>
    <w:rsid w:val="000710EA"/>
    <w:rsid w:val="000826F5"/>
    <w:rsid w:val="000A7767"/>
    <w:rsid w:val="000D545E"/>
    <w:rsid w:val="000D5E77"/>
    <w:rsid w:val="000E7F8A"/>
    <w:rsid w:val="000F1628"/>
    <w:rsid w:val="00120FA7"/>
    <w:rsid w:val="00126985"/>
    <w:rsid w:val="00142279"/>
    <w:rsid w:val="001652CF"/>
    <w:rsid w:val="001714AA"/>
    <w:rsid w:val="001751A3"/>
    <w:rsid w:val="00186E41"/>
    <w:rsid w:val="001A497D"/>
    <w:rsid w:val="001A6198"/>
    <w:rsid w:val="001D5808"/>
    <w:rsid w:val="001E08BE"/>
    <w:rsid w:val="0020102D"/>
    <w:rsid w:val="002212BB"/>
    <w:rsid w:val="0022404A"/>
    <w:rsid w:val="002426DA"/>
    <w:rsid w:val="00253842"/>
    <w:rsid w:val="00254221"/>
    <w:rsid w:val="0026645C"/>
    <w:rsid w:val="00284F8D"/>
    <w:rsid w:val="002936DE"/>
    <w:rsid w:val="00294185"/>
    <w:rsid w:val="002A7030"/>
    <w:rsid w:val="002A764A"/>
    <w:rsid w:val="002B589C"/>
    <w:rsid w:val="002C74D6"/>
    <w:rsid w:val="002D6EDF"/>
    <w:rsid w:val="002E139F"/>
    <w:rsid w:val="002E4604"/>
    <w:rsid w:val="002E6DC5"/>
    <w:rsid w:val="002F5088"/>
    <w:rsid w:val="003047CD"/>
    <w:rsid w:val="00314DBD"/>
    <w:rsid w:val="003333F5"/>
    <w:rsid w:val="00343CBA"/>
    <w:rsid w:val="00361493"/>
    <w:rsid w:val="00382CEC"/>
    <w:rsid w:val="003846D4"/>
    <w:rsid w:val="00395124"/>
    <w:rsid w:val="003C7C64"/>
    <w:rsid w:val="003F19CD"/>
    <w:rsid w:val="003F26D3"/>
    <w:rsid w:val="003F3F27"/>
    <w:rsid w:val="0042331A"/>
    <w:rsid w:val="00430E0A"/>
    <w:rsid w:val="00445A96"/>
    <w:rsid w:val="00452815"/>
    <w:rsid w:val="00457AA1"/>
    <w:rsid w:val="004850B0"/>
    <w:rsid w:val="00491BB4"/>
    <w:rsid w:val="004A01BE"/>
    <w:rsid w:val="004A5E75"/>
    <w:rsid w:val="004B24A3"/>
    <w:rsid w:val="004C4B89"/>
    <w:rsid w:val="004E631A"/>
    <w:rsid w:val="004F75B9"/>
    <w:rsid w:val="004F7883"/>
    <w:rsid w:val="00517A4D"/>
    <w:rsid w:val="00521F0F"/>
    <w:rsid w:val="0052203A"/>
    <w:rsid w:val="00551FF6"/>
    <w:rsid w:val="005635E2"/>
    <w:rsid w:val="005636E7"/>
    <w:rsid w:val="00577470"/>
    <w:rsid w:val="00577753"/>
    <w:rsid w:val="00583F08"/>
    <w:rsid w:val="00595E88"/>
    <w:rsid w:val="00597AB8"/>
    <w:rsid w:val="005A2B0F"/>
    <w:rsid w:val="005A539A"/>
    <w:rsid w:val="005B1D65"/>
    <w:rsid w:val="005B4CEC"/>
    <w:rsid w:val="005B6389"/>
    <w:rsid w:val="005D5C57"/>
    <w:rsid w:val="005E319F"/>
    <w:rsid w:val="005E40AA"/>
    <w:rsid w:val="005E6B5E"/>
    <w:rsid w:val="005E6ECA"/>
    <w:rsid w:val="00605E68"/>
    <w:rsid w:val="006070C6"/>
    <w:rsid w:val="0062676E"/>
    <w:rsid w:val="006322D9"/>
    <w:rsid w:val="00636EC6"/>
    <w:rsid w:val="0064010D"/>
    <w:rsid w:val="0066072C"/>
    <w:rsid w:val="00660EA4"/>
    <w:rsid w:val="0066289D"/>
    <w:rsid w:val="0067678F"/>
    <w:rsid w:val="006852E3"/>
    <w:rsid w:val="006B1C72"/>
    <w:rsid w:val="006B24E8"/>
    <w:rsid w:val="006B2593"/>
    <w:rsid w:val="006E7E30"/>
    <w:rsid w:val="00712D71"/>
    <w:rsid w:val="00720819"/>
    <w:rsid w:val="00722A7C"/>
    <w:rsid w:val="00753DD1"/>
    <w:rsid w:val="007674C4"/>
    <w:rsid w:val="00771189"/>
    <w:rsid w:val="00774375"/>
    <w:rsid w:val="00777EB2"/>
    <w:rsid w:val="0078249A"/>
    <w:rsid w:val="0078407D"/>
    <w:rsid w:val="00792101"/>
    <w:rsid w:val="00792359"/>
    <w:rsid w:val="00797F41"/>
    <w:rsid w:val="007E6C46"/>
    <w:rsid w:val="00800583"/>
    <w:rsid w:val="008018BA"/>
    <w:rsid w:val="008018BC"/>
    <w:rsid w:val="00803215"/>
    <w:rsid w:val="00806E37"/>
    <w:rsid w:val="00812F0D"/>
    <w:rsid w:val="008144D7"/>
    <w:rsid w:val="00823F0F"/>
    <w:rsid w:val="008316B6"/>
    <w:rsid w:val="0083176D"/>
    <w:rsid w:val="008353F1"/>
    <w:rsid w:val="00843436"/>
    <w:rsid w:val="00852027"/>
    <w:rsid w:val="00867A44"/>
    <w:rsid w:val="00871153"/>
    <w:rsid w:val="008846D9"/>
    <w:rsid w:val="008867EE"/>
    <w:rsid w:val="00890929"/>
    <w:rsid w:val="00894C10"/>
    <w:rsid w:val="008A3358"/>
    <w:rsid w:val="008C7E96"/>
    <w:rsid w:val="008D53BA"/>
    <w:rsid w:val="008E2738"/>
    <w:rsid w:val="008F3A3D"/>
    <w:rsid w:val="00910E94"/>
    <w:rsid w:val="009115ED"/>
    <w:rsid w:val="009116A2"/>
    <w:rsid w:val="00912F45"/>
    <w:rsid w:val="00915044"/>
    <w:rsid w:val="0093220E"/>
    <w:rsid w:val="009337F7"/>
    <w:rsid w:val="00960B5A"/>
    <w:rsid w:val="00961427"/>
    <w:rsid w:val="00980B8C"/>
    <w:rsid w:val="00984E8F"/>
    <w:rsid w:val="009A2A01"/>
    <w:rsid w:val="009A5A84"/>
    <w:rsid w:val="009B2C65"/>
    <w:rsid w:val="009C2D2D"/>
    <w:rsid w:val="009D7057"/>
    <w:rsid w:val="009E255A"/>
    <w:rsid w:val="009E5BD6"/>
    <w:rsid w:val="009F6A97"/>
    <w:rsid w:val="009F6D13"/>
    <w:rsid w:val="00A20798"/>
    <w:rsid w:val="00A232C9"/>
    <w:rsid w:val="00A319AF"/>
    <w:rsid w:val="00A437BF"/>
    <w:rsid w:val="00A53ECB"/>
    <w:rsid w:val="00A7034D"/>
    <w:rsid w:val="00A76264"/>
    <w:rsid w:val="00A82853"/>
    <w:rsid w:val="00A87C01"/>
    <w:rsid w:val="00AA295E"/>
    <w:rsid w:val="00AB4E87"/>
    <w:rsid w:val="00AB6CD0"/>
    <w:rsid w:val="00AB7A78"/>
    <w:rsid w:val="00AC6399"/>
    <w:rsid w:val="00AE01C9"/>
    <w:rsid w:val="00AE1514"/>
    <w:rsid w:val="00AE27A6"/>
    <w:rsid w:val="00AF25F4"/>
    <w:rsid w:val="00B20230"/>
    <w:rsid w:val="00B218DF"/>
    <w:rsid w:val="00B30CB3"/>
    <w:rsid w:val="00B32EE1"/>
    <w:rsid w:val="00B3724A"/>
    <w:rsid w:val="00B407A7"/>
    <w:rsid w:val="00B63C92"/>
    <w:rsid w:val="00B669C7"/>
    <w:rsid w:val="00B81FD8"/>
    <w:rsid w:val="00BB7743"/>
    <w:rsid w:val="00BC3391"/>
    <w:rsid w:val="00BD2E8F"/>
    <w:rsid w:val="00BE1FF5"/>
    <w:rsid w:val="00BF1666"/>
    <w:rsid w:val="00BF1AC5"/>
    <w:rsid w:val="00BF37C2"/>
    <w:rsid w:val="00C1207C"/>
    <w:rsid w:val="00C315D7"/>
    <w:rsid w:val="00C34D4D"/>
    <w:rsid w:val="00C40F33"/>
    <w:rsid w:val="00C75BF9"/>
    <w:rsid w:val="00C8395E"/>
    <w:rsid w:val="00C85BD4"/>
    <w:rsid w:val="00CA4938"/>
    <w:rsid w:val="00CA4D74"/>
    <w:rsid w:val="00CB26EC"/>
    <w:rsid w:val="00CC1746"/>
    <w:rsid w:val="00CD0DCB"/>
    <w:rsid w:val="00CD7C0C"/>
    <w:rsid w:val="00CF2168"/>
    <w:rsid w:val="00D02762"/>
    <w:rsid w:val="00D02CBF"/>
    <w:rsid w:val="00D03948"/>
    <w:rsid w:val="00D23DAF"/>
    <w:rsid w:val="00D27BCE"/>
    <w:rsid w:val="00D44CDE"/>
    <w:rsid w:val="00D76585"/>
    <w:rsid w:val="00D87378"/>
    <w:rsid w:val="00D9412F"/>
    <w:rsid w:val="00DA4AEA"/>
    <w:rsid w:val="00DB2BC9"/>
    <w:rsid w:val="00DB51F8"/>
    <w:rsid w:val="00DB52E4"/>
    <w:rsid w:val="00DC1FEE"/>
    <w:rsid w:val="00DC40DD"/>
    <w:rsid w:val="00DD52F6"/>
    <w:rsid w:val="00DE3890"/>
    <w:rsid w:val="00DE4B14"/>
    <w:rsid w:val="00E018F0"/>
    <w:rsid w:val="00E1258D"/>
    <w:rsid w:val="00E8389F"/>
    <w:rsid w:val="00E92845"/>
    <w:rsid w:val="00EE290F"/>
    <w:rsid w:val="00EE4672"/>
    <w:rsid w:val="00EF00B4"/>
    <w:rsid w:val="00EF1043"/>
    <w:rsid w:val="00EF1854"/>
    <w:rsid w:val="00EF4220"/>
    <w:rsid w:val="00F15CDB"/>
    <w:rsid w:val="00F17469"/>
    <w:rsid w:val="00F2051D"/>
    <w:rsid w:val="00F405FD"/>
    <w:rsid w:val="00F50CF0"/>
    <w:rsid w:val="00F5709F"/>
    <w:rsid w:val="00F662C2"/>
    <w:rsid w:val="00F73BED"/>
    <w:rsid w:val="00F8080E"/>
    <w:rsid w:val="00F82EFC"/>
    <w:rsid w:val="00FA37A7"/>
    <w:rsid w:val="00FA7F11"/>
    <w:rsid w:val="00FB5A22"/>
    <w:rsid w:val="00FC4F21"/>
    <w:rsid w:val="00FD2B5E"/>
    <w:rsid w:val="16AC25DD"/>
    <w:rsid w:val="2B010858"/>
    <w:rsid w:val="3EB30E41"/>
    <w:rsid w:val="4BEDBE03"/>
    <w:rsid w:val="698D3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C86C4"/>
  <w15:chartTrackingRefBased/>
  <w15:docId w15:val="{2326A31A-5465-4EBC-AC25-69883A1219E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rd" w:default="1">
    <w:name w:val="Normal"/>
    <w:qFormat/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paragraph" w:styleId="Default" w:customStyle="1">
    <w:name w:val="Default"/>
    <w:rsid w:val="00EF104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910E9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10E94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843436"/>
    <w:pPr>
      <w:tabs>
        <w:tab w:val="center" w:pos="4513"/>
        <w:tab w:val="right" w:pos="9026"/>
      </w:tabs>
      <w:spacing w:after="0" w:line="240" w:lineRule="auto"/>
    </w:pPr>
  </w:style>
  <w:style w:type="character" w:styleId="KopfzeileZchn" w:customStyle="1">
    <w:name w:val="Kopfzeile Zchn"/>
    <w:basedOn w:val="Absatz-Standardschriftart"/>
    <w:link w:val="Kopfzeile"/>
    <w:uiPriority w:val="99"/>
    <w:rsid w:val="00843436"/>
  </w:style>
  <w:style w:type="paragraph" w:styleId="Fuzeile">
    <w:name w:val="footer"/>
    <w:basedOn w:val="Standard"/>
    <w:link w:val="FuzeileZchn"/>
    <w:uiPriority w:val="99"/>
    <w:unhideWhenUsed/>
    <w:rsid w:val="00843436"/>
    <w:pPr>
      <w:tabs>
        <w:tab w:val="center" w:pos="4513"/>
        <w:tab w:val="right" w:pos="9026"/>
      </w:tabs>
      <w:spacing w:after="0" w:line="240" w:lineRule="auto"/>
    </w:pPr>
  </w:style>
  <w:style w:type="character" w:styleId="FuzeileZchn" w:customStyle="1">
    <w:name w:val="Fußzeile Zchn"/>
    <w:basedOn w:val="Absatz-Standardschriftart"/>
    <w:link w:val="Fuzeile"/>
    <w:uiPriority w:val="99"/>
    <w:rsid w:val="00843436"/>
  </w:style>
  <w:style w:type="paragraph" w:styleId="Funotentext">
    <w:name w:val="footnote text"/>
    <w:basedOn w:val="Standard"/>
    <w:link w:val="FunotentextZchn"/>
    <w:uiPriority w:val="99"/>
    <w:semiHidden/>
    <w:unhideWhenUsed/>
    <w:rsid w:val="00C40F33"/>
    <w:pPr>
      <w:spacing w:after="0" w:line="240" w:lineRule="auto"/>
    </w:pPr>
    <w:rPr>
      <w:sz w:val="20"/>
      <w:szCs w:val="20"/>
    </w:rPr>
  </w:style>
  <w:style w:type="character" w:styleId="FunotentextZchn" w:customStyle="1">
    <w:name w:val="Fußnotentext Zchn"/>
    <w:basedOn w:val="Absatz-Standardschriftart"/>
    <w:link w:val="Funotentext"/>
    <w:uiPriority w:val="99"/>
    <w:semiHidden/>
    <w:rsid w:val="00C40F33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C40F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png" Id="rId13" /><Relationship Type="http://schemas.openxmlformats.org/officeDocument/2006/relationships/image" Target="media/image10.png" Id="rId18" /><Relationship Type="http://schemas.openxmlformats.org/officeDocument/2006/relationships/image" Target="media/image18.png" Id="rId26" /><Relationship Type="http://schemas.openxmlformats.org/officeDocument/2006/relationships/hyperlink" Target="https://www.welthungerhilfe.org/tenders/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13.png" Id="rId21" /><Relationship Type="http://schemas.openxmlformats.org/officeDocument/2006/relationships/glossaryDocument" Target="glossary/document.xml" Id="Rd18b9dbc28c943e1" /><Relationship Type="http://schemas.openxmlformats.org/officeDocument/2006/relationships/image" Target="media/image4.png" Id="rId12" /><Relationship Type="http://schemas.openxmlformats.org/officeDocument/2006/relationships/image" Target="media/image9.png" Id="rId17" /><Relationship Type="http://schemas.openxmlformats.org/officeDocument/2006/relationships/image" Target="media/image17.png" Id="rId25" /><Relationship Type="http://schemas.openxmlformats.org/officeDocument/2006/relationships/customXml" Target="../customXml/item5.xml" Id="rId33" /><Relationship Type="http://schemas.openxmlformats.org/officeDocument/2006/relationships/image" Target="/media/image12.png" Id="R1288ee039eee4f45" /><Relationship Type="http://schemas.openxmlformats.org/officeDocument/2006/relationships/styles" Target="styles.xml" Id="rId2" /><Relationship Type="http://schemas.openxmlformats.org/officeDocument/2006/relationships/image" Target="media/image8.png" Id="rId16" /><Relationship Type="http://schemas.openxmlformats.org/officeDocument/2006/relationships/image" Target="media/image12.png" Id="rId20" /><Relationship Type="http://schemas.openxmlformats.org/officeDocument/2006/relationships/theme" Target="theme/theme1.xml" Id="rId29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image" Target="media/image3.png" Id="rId11" /><Relationship Type="http://schemas.openxmlformats.org/officeDocument/2006/relationships/image" Target="media/image16.png" Id="rId24" /><Relationship Type="http://schemas.openxmlformats.org/officeDocument/2006/relationships/customXml" Target="../customXml/item4.xml" Id="rId32" /><Relationship Type="http://schemas.openxmlformats.org/officeDocument/2006/relationships/footnotes" Target="footnotes.xml" Id="rId5" /><Relationship Type="http://schemas.openxmlformats.org/officeDocument/2006/relationships/image" Target="media/image7.png" Id="rId15" /><Relationship Type="http://schemas.openxmlformats.org/officeDocument/2006/relationships/image" Target="media/image15.png" Id="rId23" /><Relationship Type="http://schemas.openxmlformats.org/officeDocument/2006/relationships/fontTable" Target="fontTable.xml" Id="rId28" /><Relationship Type="http://schemas.openxmlformats.org/officeDocument/2006/relationships/image" Target="media/image2.png" Id="rId10" /><Relationship Type="http://schemas.openxmlformats.org/officeDocument/2006/relationships/image" Target="media/image11.png" Id="rId19" /><Relationship Type="http://schemas.openxmlformats.org/officeDocument/2006/relationships/customXml" Target="../customXml/item3.xml" Id="rId31" /><Relationship Type="http://schemas.openxmlformats.org/officeDocument/2006/relationships/webSettings" Target="webSettings.xml" Id="rId4" /><Relationship Type="http://schemas.openxmlformats.org/officeDocument/2006/relationships/hyperlink" Target="https://eu.eu-supply.com/login.asp?B=Welthungerhilfe" TargetMode="External" Id="rId9" /><Relationship Type="http://schemas.openxmlformats.org/officeDocument/2006/relationships/image" Target="media/image6.png" Id="rId14" /><Relationship Type="http://schemas.openxmlformats.org/officeDocument/2006/relationships/image" Target="media/image14.png" Id="rId22" /><Relationship Type="http://schemas.openxmlformats.org/officeDocument/2006/relationships/footer" Target="footer1.xml" Id="rId27" /></Relationships>
</file>

<file path=word/glossary/document.xml><?xml version="1.0" encoding="utf-8"?>
<w:glossaryDocument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bd22d9-e867-4af1-9ac4-59e08b2f3421}"/>
      </w:docPartPr>
      <w:docPartBody>
        <w:p xmlns:wp14="http://schemas.microsoft.com/office/word/2010/wordml" w14:paraId="0B537246" wp14:textId="77777777">
          <w:r>
            <w:rPr>
              <w:rStyle w:val="PlaceholderText"/>
            </w:rPr>
          </w:r>
        </w:p>
      </w:docPartBody>
    </w:docPart>
  </w:docParts>
</w:glossaryDocument>
</file>

<file path=word/theme/theme1.xml><?xml version="1.0" encoding="utf-8"?>
<a:theme xmlns:a="http://schemas.openxmlformats.org/drawingml/2006/main" xmlns:thm15="http://schemas.microsoft.com/office/thememl/2012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89C1D19F6F374EAF9109EBF3E11EE4" ma:contentTypeVersion="49" ma:contentTypeDescription="Create a new document." ma:contentTypeScope="" ma:versionID="243ac8b0fa80b51f30d1786b3761524d">
  <xsd:schema xmlns:xsd="http://www.w3.org/2001/XMLSchema" xmlns:xs="http://www.w3.org/2001/XMLSchema" xmlns:p="http://schemas.microsoft.com/office/2006/metadata/properties" xmlns:ns1="http://schemas.microsoft.com/sharepoint/v3" xmlns:ns2="afb9b090-063d-4de7-86fa-19265e3d0d15" xmlns:ns3="d2afa751-8d2d-4268-894e-69af3f8dfbaf" targetNamespace="http://schemas.microsoft.com/office/2006/metadata/properties" ma:root="true" ma:fieldsID="b655ea3813bbc092804f4b803432407a" ns1:_="" ns2:_="" ns3:_="">
    <xsd:import namespace="http://schemas.microsoft.com/sharepoint/v3"/>
    <xsd:import namespace="afb9b090-063d-4de7-86fa-19265e3d0d15"/>
    <xsd:import namespace="d2afa751-8d2d-4268-894e-69af3f8dfba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2:TaxKeywordTaxHTField" minOccurs="0"/>
                <xsd:element ref="ns2:TaxCatchAll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9b090-063d-4de7-86fa-19265e3d0d1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Beständige ID" ma:description="ID beim Hinzufügen beibehalten." ma:hidden="true" ma:internalName="_dlc_DocIdPersistId" ma:readOnly="true">
      <xsd:simpleType>
        <xsd:restriction base="dms:Boolean"/>
      </xsd:simpleType>
    </xsd:element>
    <xsd:element name="TaxKeywordTaxHTField" ma:index="18" nillable="true" ma:taxonomy="true" ma:internalName="TaxKeywordTaxHTField" ma:taxonomyFieldName="TaxKeyword" ma:displayName="Enterprise Keywords" ma:fieldId="{23f27201-bee3-471e-b2e7-b64fd8b7ca38}" ma:taxonomyMulti="true" ma:sspId="5d696f10-1229-4a6d-8d17-bf68f8a41e4e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9" nillable="true" ma:displayName="Taxonomy Catch All Column" ma:description="" ma:hidden="true" ma:list="{f9972129-43a7-4392-8450-c3e4f83ef7e4}" ma:internalName="TaxCatchAll" ma:showField="CatchAllData" ma:web="afb9b090-063d-4de7-86fa-19265e3d0d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afa751-8d2d-4268-894e-69af3f8df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3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22F6E86DAA0A4C9B6503EECD875C0E" ma:contentTypeVersion="29" ma:contentTypeDescription="Ein neues Dokument erstellen." ma:contentTypeScope="" ma:versionID="4fe40b5cbffc1d3503cb1587653581c1">
  <xsd:schema xmlns:xsd="http://www.w3.org/2001/XMLSchema" xmlns:xs="http://www.w3.org/2001/XMLSchema" xmlns:p="http://schemas.microsoft.com/office/2006/metadata/properties" xmlns:ns2="683e007f-a334-4b74-beab-5a38b9618ed9" xmlns:ns3="7fe0c02f-e200-4e53-b000-0b290a6dc2c2" targetNamespace="http://schemas.microsoft.com/office/2006/metadata/properties" ma:root="true" ma:fieldsID="4321eb1499a5e20cb655fd1ed4f36dce" ns2:_="" ns3:_="">
    <xsd:import namespace="683e007f-a334-4b74-beab-5a38b9618ed9"/>
    <xsd:import namespace="7fe0c02f-e200-4e53-b000-0b290a6dc2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Kamran" minOccurs="0"/>
                <xsd:element ref="ns2:MediaServiceLocation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TranslatedLang" minOccurs="0"/>
                <xsd:element ref="ns2:Link" minOccurs="0"/>
                <xsd:element ref="ns2:MediaServiceBillingMetadata" minOccurs="0"/>
                <xsd:element ref="ns2:Size_x0028_Mb_x0029_" minOccurs="0"/>
                <xsd:element ref="ns3:PrimeClassificationStatus" minOccurs="0"/>
                <xsd:element ref="ns3:PrimeClassificationStatusDetails" minOccurs="0"/>
                <xsd:element ref="ns3:PrimeLastClassified" minOccurs="0"/>
                <xsd:element ref="ns3:PrimeCorrectedByUser" minOccurs="0"/>
                <xsd:element ref="ns2:fileIm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3e007f-a334-4b74-beab-5a38b9618e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5d696f10-1229-4a6d-8d17-bf68f8a41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Kamran" ma:index="22" nillable="true" ma:displayName="Kamran" ma:format="DateOnly" ma:internalName="Kamran">
      <xsd:simpleType>
        <xsd:restriction base="dms:DateTim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_Flow_SignoffStatus" ma:index="24" nillable="true" ma:displayName="Status Unterschrift" ma:internalName="Status_x0020_Unterschrift">
      <xsd:simpleType>
        <xsd:restriction base="dms:Text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ranslatedLang" ma:index="28" nillable="true" ma:displayName="Translated Language" ma:internalName="TranslatedLang">
      <xsd:simpleType>
        <xsd:restriction base="dms:Text"/>
      </xsd:simpleType>
    </xsd:element>
    <xsd:element name="Link" ma:index="29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  <xsd:element name="Size_x0028_Mb_x0029_" ma:index="31" nillable="true" ma:displayName="Size (Mb)" ma:decimals="2" ma:description="File size in megabytes" ma:format="Dropdown" ma:internalName="Size_x0028_Mb_x0029_" ma:percentage="FALSE">
      <xsd:simpleType>
        <xsd:restriction base="dms:Number"/>
      </xsd:simpleType>
    </xsd:element>
    <xsd:element name="fileImg" ma:index="36" nillable="true" ma:displayName="fileImg" ma:format="Thumbnail" ma:internalName="fileIm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e0c02f-e200-4e53-b000-0b290a6dc2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0c2c27-cbc3-4e14-92dc-c7acdeb67e22}" ma:internalName="TaxCatchAll" ma:showField="CatchAllData" ma:web="7fe0c02f-e200-4e53-b000-0b290a6dc2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rimeClassificationStatus" ma:index="32" nillable="true" ma:displayName="Verarbeitungsstatus" ma:internalName="PrimeClassificationStatus">
      <xsd:simpleType>
        <xsd:restriction base="dms:Text"/>
      </xsd:simpleType>
    </xsd:element>
    <xsd:element name="PrimeClassificationStatusDetails" ma:index="33" nillable="true" ma:displayName="Verarbeitungsdetails" ma:internalName="PrimeClassificationStatusDetails">
      <xsd:simpleType>
        <xsd:restriction base="dms:Note">
          <xsd:maxLength value="255"/>
        </xsd:restriction>
      </xsd:simpleType>
    </xsd:element>
    <xsd:element name="PrimeLastClassified" ma:index="34" nillable="true" ma:displayName="Verarbeitet" ma:internalName="PrimeLastClassified">
      <xsd:simpleType>
        <xsd:restriction base="dms:DateTime"/>
      </xsd:simpleType>
    </xsd:element>
    <xsd:element name="PrimeCorrectedByUser" ma:index="35" nillable="true" ma:displayName="Korrigiert" ma:internalName="PrimeCorrectedByUser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e0c02f-e200-4e53-b000-0b290a6dc2c2" xsi:nil="true"/>
    <Kamran xmlns="683e007f-a334-4b74-beab-5a38b9618ed9" xsi:nil="true"/>
    <_Flow_SignoffStatus xmlns="683e007f-a334-4b74-beab-5a38b9618ed9" xsi:nil="true"/>
    <lcf76f155ced4ddcb4097134ff3c332f xmlns="683e007f-a334-4b74-beab-5a38b9618ed9">
      <Terms xmlns="http://schemas.microsoft.com/office/infopath/2007/PartnerControls"/>
    </lcf76f155ced4ddcb4097134ff3c332f>
    <TranslatedLang xmlns="683e007f-a334-4b74-beab-5a38b9618ed9" xsi:nil="true"/>
    <Link xmlns="683e007f-a334-4b74-beab-5a38b9618ed9">
      <Url xsi:nil="true"/>
      <Description xsi:nil="true"/>
    </Link>
    <PrimeCorrectedByUser xmlns="7fe0c02f-e200-4e53-b000-0b290a6dc2c2" xsi:nil="true"/>
    <PrimeClassificationStatus xmlns="7fe0c02f-e200-4e53-b000-0b290a6dc2c2" xsi:nil="true"/>
    <Size_x0028_Mb_x0029_ xmlns="683e007f-a334-4b74-beab-5a38b9618ed9" xsi:nil="true"/>
    <PrimeClassificationStatusDetails xmlns="7fe0c02f-e200-4e53-b000-0b290a6dc2c2" xsi:nil="true"/>
    <PrimeLastClassified xmlns="7fe0c02f-e200-4e53-b000-0b290a6dc2c2" xsi:nil="true"/>
    <fileImg xmlns="683e007f-a334-4b74-beab-5a38b9618ed9" xsi:nil="true"/>
  </documentManagement>
</p:properties>
</file>

<file path=customXml/itemProps1.xml><?xml version="1.0" encoding="utf-8"?>
<ds:datastoreItem xmlns:ds="http://schemas.openxmlformats.org/officeDocument/2006/customXml" ds:itemID="{179C75E1-4F0A-465F-9065-F6992B3434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7C28B3-6D4A-496B-AA0C-A776DEC6291E}"/>
</file>

<file path=customXml/itemProps3.xml><?xml version="1.0" encoding="utf-8"?>
<ds:datastoreItem xmlns:ds="http://schemas.openxmlformats.org/officeDocument/2006/customXml" ds:itemID="{C4DD6E28-A8EA-4B6E-BE91-BBDCC9AB2247}"/>
</file>

<file path=customXml/itemProps4.xml><?xml version="1.0" encoding="utf-8"?>
<ds:datastoreItem xmlns:ds="http://schemas.openxmlformats.org/officeDocument/2006/customXml" ds:itemID="{049BB59B-D3E2-453F-A4C4-DC6E472FCE95}"/>
</file>

<file path=customXml/itemProps5.xml><?xml version="1.0" encoding="utf-8"?>
<ds:datastoreItem xmlns:ds="http://schemas.openxmlformats.org/officeDocument/2006/customXml" ds:itemID="{6A37A5E3-52D9-4B33-BB0A-4CC2BD95659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Welthungerhilfe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Andreas Losch</dc:creator>
  <keywords/>
  <dc:description/>
  <lastModifiedBy>Thibault Jeanjean</lastModifiedBy>
  <revision>162</revision>
  <lastPrinted>2020-07-15T09:05:00.0000000Z</lastPrinted>
  <dcterms:created xsi:type="dcterms:W3CDTF">2019-02-28T09:34:00.0000000Z</dcterms:created>
  <dcterms:modified xsi:type="dcterms:W3CDTF">2026-04-30T08:51:45.2113771Z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0x010100D922F6E86DAA0A4C9B6503EECD875C0E</vt:lpwstr>
  </property>
  <property fmtid="{D5CDD505-2E9C-101B-9397-08002B2CF9AE}" pid="3" name="_dlc_DocIdItemGuid">
    <vt:lpwstr>46f42953-69ab-430e-822d-30aaefdfe63a</vt:lpwstr>
  </property>
  <property fmtid="{D5CDD505-2E9C-101B-9397-08002B2CF9AE}" pid="4" name="TaxKeyword">
    <vt:lpwstr/>
  </property>
  <property fmtid="{D5CDD505-2E9C-101B-9397-08002B2CF9AE}" pid="5" name="MediaServiceImageTags">
    <vt:lpwstr/>
  </property>
</Properties>
</file>